
<file path=[Content_Types].xml><?xml version="1.0" encoding="utf-8"?>
<Types xmlns="http://schemas.openxmlformats.org/package/2006/content-types">
  <Default Extension="wdp" ContentType="image/vnd.ms-photo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6875A" w14:textId="0F5DBC02" w:rsidR="00E46A7A" w:rsidRPr="004C7FD8" w:rsidRDefault="004562B8" w:rsidP="004C7FD8">
      <w:pPr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 w:cs="MS Shell Dlg 2"/>
          <w:b/>
          <w:noProof/>
          <w:color w:val="000000"/>
          <w:kern w:val="0"/>
          <w:sz w:val="20"/>
          <w:szCs w:val="20"/>
        </w:rPr>
        <mc:AlternateContent>
          <mc:Choice Requires="wpc">
            <w:drawing>
              <wp:anchor distT="0" distB="0" distL="114300" distR="114300" simplePos="0" relativeHeight="251658240" behindDoc="0" locked="0" layoutInCell="1" allowOverlap="1" wp14:anchorId="5D3977B1" wp14:editId="49989B23">
                <wp:simplePos x="0" y="0"/>
                <wp:positionH relativeFrom="column">
                  <wp:posOffset>5414068</wp:posOffset>
                </wp:positionH>
                <wp:positionV relativeFrom="paragraph">
                  <wp:posOffset>206375</wp:posOffset>
                </wp:positionV>
                <wp:extent cx="1586807" cy="2023056"/>
                <wp:effectExtent l="0" t="0" r="0" b="0"/>
                <wp:wrapSquare wrapText="left"/>
                <wp:docPr id="913823047" name="畫布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919535330" name="圖片 919535330" descr="NH4485"/>
                          <pic:cNvPicPr>
                            <a:picLocks noChangeAspect="1"/>
                          </pic:cNvPicPr>
                        </pic:nvPicPr>
                        <pic:blipFill>
                          <a:blip r:embed="rId10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2">
                                    <a14:imgEffect>
                                      <a14:backgroundRemoval t="7210" b="94201" l="9980" r="89817">
                                        <a14:foregroundMark x1="12424" y1="90282" x2="25662" y2="94357"/>
                                        <a14:foregroundMark x1="84114" y1="10972" x2="86558" y2="721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0000" y="60000"/>
                            <a:ext cx="1466807" cy="1903056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  <w:r w:rsidR="00E46A7A" w:rsidRPr="00362852">
        <w:rPr>
          <w:rFonts w:ascii="微軟正黑體" w:eastAsia="微軟正黑體" w:hAnsi="微軟正黑體" w:hint="eastAsia"/>
          <w:b/>
          <w:sz w:val="32"/>
          <w:szCs w:val="32"/>
        </w:rPr>
        <w:t>[</w:t>
      </w:r>
      <w:r w:rsidR="00E46A7A">
        <w:rPr>
          <w:rFonts w:ascii="微軟正黑體" w:eastAsia="微軟正黑體" w:hAnsi="微軟正黑體" w:hint="eastAsia"/>
          <w:b/>
          <w:sz w:val="32"/>
          <w:szCs w:val="32"/>
        </w:rPr>
        <w:t>產品特</w:t>
      </w:r>
      <w:r w:rsidR="004C7FD8">
        <w:rPr>
          <w:rFonts w:ascii="微軟正黑體" w:eastAsia="微軟正黑體" w:hAnsi="微軟正黑體" w:hint="eastAsia"/>
          <w:b/>
          <w:sz w:val="32"/>
          <w:szCs w:val="32"/>
        </w:rPr>
        <w:t>色</w:t>
      </w:r>
      <w:r w:rsidR="00E46A7A">
        <w:rPr>
          <w:rFonts w:ascii="微軟正黑體" w:eastAsia="微軟正黑體" w:hAnsi="微軟正黑體" w:hint="eastAsia"/>
          <w:b/>
          <w:sz w:val="32"/>
          <w:szCs w:val="32"/>
        </w:rPr>
        <w:t>]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IoT氨氮計，具有RS-485及Wi-Fi網頁雙介面，可遠端或現地手機直接監控，免錶頭，免APP，可提供給全球任何一種錶頭或軟體，精準、耐用的NH4-N數值，並可換算NH3游離氨。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手機掃描QR Code連上設備Wi-Fi，自動開啟設備網頁，免輸入網址。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可透過網頁直接更新韌體(OTA)，免拆機、免外接燒錄工具。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自動清洗功能(選配)：已包含微型空氣泵，清洗排程(可調)自清Hold最後讀值，及穩定時間(可調)，能輕易延長保養週期。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手機網頁操作智慧校正功能：現場保護蓋換標準液瓶，手機網頁導覽式校正流程，校正超便利。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智慧AI功能：校正/自清狀態通知，自我判斷、電極髒污或老化程度等。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一體化設計，內建IoT傳輸及感測器；送電即可操作，一切功能皆已內建。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IP68沉水式型耐腐蝕材質，可直接投入水中，不需保護套管。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高強度隔離式電纜線可直接投入使用，訊號穩定，電源及IoT訊號具有突波隔離保護。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具溫度補償，且溫度量測符合環保署公告自動監測設施法NIEA W218.51C。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具鉀離子(K+)干擾補償，可於網頁或RS-485輸入現場K+濃度。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NH3游離氨由NH4-N、水溫及pH換算，pH可手動輸入或由PLC即時寫入。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內建EEPROM寫入防護，高頻寫入設定值亦不損耗儲存壽命。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智慧設計，可儲存校正參數，校正後可至現場直接安裝。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具有三點校正，可依標準液或已知濃度的Sample進行校正。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校正及自清時，保持最後讀值，避免誤動作，同時可讀狀態(校正中/自清中/穩定中／保養中)。</w:t>
      </w:r>
    </w:p>
    <w:p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82" w:right="17" w:hanging="482"/>
        <w:rPr>
          <w:rFonts w:ascii="微軟正黑體" w:eastAsia="微軟正黑體" w:hAnsi="微軟正黑體" w:hint="eastAsia"/>
          <w:b/>
          <w:sz w:val="22"/>
          <w:szCs w:val="22"/>
        </w:rPr>
      </w:pP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可透過Web及RS-485查詢最新三次校正記錄(日期/斜率／校正點)。</w:t>
      </w:r>
    </w:p>
    <w:p>
      <w:pPr>
        <w:spacing w:line="120" w:lineRule="exact"/>
        <w:rPr>
          <w:sz w:val="4"/>
          <w:szCs w:val="4"/>
        </w:rPr>
      </w:pPr>
    </w:p>
    <w:p>
      <w:pPr>
        <w:widowControl/>
        <w:spacing w:before="60"/>
        <w:rPr>
          <w:rFonts w:ascii="微軟正黑體" w:eastAsia="微軟正黑體" w:hAnsi="微軟正黑體" w:hint="eastAsia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 xml:space="preserve">[適用場所] </w:t>
      </w:r>
      <w:r>
        <w:rPr>
          <w:rFonts w:ascii="微軟正黑體" w:eastAsia="微軟正黑體" w:hAnsi="微軟正黑體" w:hint="eastAsia"/>
          <w:b/>
          <w:sz w:val="22"/>
          <w:szCs w:val="22"/>
        </w:rPr>
        <w:t xml:space="preserve">污水、地下水、淡水養殖、河川湖泊偵測系統。</w:t>
      </w:r>
    </w:p>
    <w:p>
      <w:pPr>
        <w:widowControl/>
        <w:spacing w:before="120"/>
        <w:tabs>
          <w:tab w:val="left" w:pos="3840"/>
        </w:tabs>
        <w:rPr>
          <w:rFonts w:ascii="微軟正黑體" w:eastAsia="微軟正黑體" w:hAnsi="微軟正黑體" w:hint="eastAsia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 xml:space="preserve">[選配型號]</w:t>
      </w:r>
      <w:r>
        <w:rPr>
          <w:rFonts w:ascii="微軟正黑體" w:eastAsia="微軟正黑體" w:hAnsi="微軟正黑體" w:hint="eastAsia"/>
          <w:b/>
          <w:sz w:val="32"/>
          <w:szCs w:val="32"/>
        </w:rPr>
        <w:tab/>
      </w:r>
      <w:r>
        <w:rPr>
          <w:rFonts w:ascii="微軟正黑體" w:eastAsia="微軟正黑體" w:hAnsi="微軟正黑體" w:hint="eastAsia"/>
          <w:b/>
          <w:sz w:val="24"/>
          <w:szCs w:val="24"/>
        </w:rPr>
        <w:t xml:space="preserve">NH4485-</w:t>
      </w:r>
      <w:r>
        <w:rPr>
          <w:rFonts w:ascii="微軟正黑體" w:eastAsia="微軟正黑體" w:hAnsi="微軟正黑體" w:hint="eastAsia"/>
          <w:b/>
          <w:bdr w:val="single" w:sz="4" w:space="0" w:color="auto"/>
          <w:sz w:val="24"/>
          <w:szCs w:val="24"/>
        </w:rPr>
        <w:t xml:space="preserve">代碼1</w:t>
      </w:r>
      <w:r>
        <w:rPr>
          <w:rFonts w:ascii="微軟正黑體" w:eastAsia="微軟正黑體" w:hAnsi="微軟正黑體" w:hint="eastAsia"/>
          <w:b/>
          <w:sz w:val="24"/>
          <w:szCs w:val="24"/>
        </w:rPr>
        <w:t xml:space="preserve">-</w:t>
      </w:r>
      <w:r>
        <w:rPr>
          <w:rFonts w:ascii="微軟正黑體" w:eastAsia="微軟正黑體" w:hAnsi="微軟正黑體" w:hint="eastAsia"/>
          <w:b/>
          <w:bdr w:val="single" w:sz="4" w:space="0" w:color="auto"/>
          <w:sz w:val="24"/>
          <w:szCs w:val="24"/>
        </w:rPr>
        <w:t xml:space="preserve">代碼2</w:t>
      </w:r>
      <w:r>
        <w:rPr>
          <w:rFonts w:ascii="微軟正黑體" w:eastAsia="微軟正黑體" w:hAnsi="微軟正黑體" w:hint="eastAsia"/>
          <w:b/>
          <w:sz w:val="24"/>
          <w:szCs w:val="24"/>
        </w:rPr>
        <w:t xml:space="preserve">-</w:t>
      </w:r>
      <w:r>
        <w:rPr>
          <w:rFonts w:ascii="微軟正黑體" w:eastAsia="微軟正黑體" w:hAnsi="微軟正黑體" w:hint="eastAsia"/>
          <w:b/>
          <w:bdr w:val="single" w:sz="4" w:space="0" w:color="auto"/>
          <w:sz w:val="24"/>
          <w:szCs w:val="24"/>
        </w:rPr>
        <w:t xml:space="preserve">代碼3</w:t>
      </w:r>
    </w:p>
    <w:p>
      <w:pPr>
        <w:spacing w:line="150" w:lineRule="exact"/>
        <w:rPr>
          <w:sz w:val="4"/>
          <w:szCs w:val="4"/>
        </w:rPr>
      </w:pPr>
    </w:p>
    <w:tbl>
      <w:tblPr>
        <w:tblW w:w="10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150"/>
        <w:gridCol w:w="850"/>
        <w:gridCol w:w="1450"/>
        <w:gridCol w:w="1000"/>
        <w:gridCol w:w="2166"/>
      </w:tblGrid>
      <w:tr>
        <w:trPr>
          <w:cantSplit/>
          <w:trHeight w:val="300"/>
        </w:trPr>
        <w:tc>
          <w:tcPr>
            <w:tcW w:w="850" w:type="dxa"/>
            <w:shd w:val="clear" w:color="auto" w:fill="DEEAF6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代碼1</w:t>
            </w:r>
          </w:p>
        </w:tc>
        <w:tc>
          <w:tcPr>
            <w:tcW w:w="4150" w:type="dxa"/>
            <w:shd w:val="clear" w:color="auto" w:fill="DEEAF6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功能</w:t>
            </w:r>
          </w:p>
        </w:tc>
        <w:tc>
          <w:tcPr>
            <w:tcW w:w="850" w:type="dxa"/>
            <w:shd w:val="clear" w:color="auto" w:fill="DEEAF6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代碼2</w:t>
            </w:r>
          </w:p>
        </w:tc>
        <w:tc>
          <w:tcPr>
            <w:tcW w:w="1450" w:type="dxa"/>
            <w:shd w:val="clear" w:color="auto" w:fill="DEEAF6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感測端接頭</w:t>
            </w:r>
          </w:p>
        </w:tc>
        <w:tc>
          <w:tcPr>
            <w:tcW w:w="1000" w:type="dxa"/>
            <w:shd w:val="clear" w:color="auto" w:fill="DEEAF6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代碼3</w:t>
            </w:r>
          </w:p>
        </w:tc>
        <w:tc>
          <w:tcPr>
            <w:tcW w:w="2166" w:type="dxa"/>
            <w:shd w:val="clear" w:color="auto" w:fill="DEEAF6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線長／風管長度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N</w:t>
            </w:r>
          </w:p>
        </w:tc>
        <w:tc>
          <w:tcPr>
            <w:tcW w:w="41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無自清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C</w:t>
            </w:r>
          </w:p>
        </w:tc>
        <w:tc>
          <w:tcPr>
            <w:tcW w:w="14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快速接頭</w:t>
            </w: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3N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3公尺+裸線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41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4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3C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3公尺+快速接頭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41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4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10N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10公尺+裸線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41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4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10C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10公尺+快速接頭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A24</w:t>
            </w:r>
          </w:p>
        </w:tc>
        <w:tc>
          <w:tcPr>
            <w:tcW w:w="41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自動清洗（24VDC空氣泵、噴頭）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F</w:t>
            </w:r>
          </w:p>
        </w:tc>
        <w:tc>
          <w:tcPr>
            <w:tcW w:w="14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電纜頭</w:t>
            </w: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20N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20公尺+裸線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41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4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20C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20公尺+快速接頭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41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4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數值N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線長+裸線</w:t>
            </w:r>
          </w:p>
        </w:tc>
      </w:tr>
      <w:tr>
        <w:trPr>
          <w:cantSplit/>
          <w:trHeight w:val="300"/>
        </w:trPr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41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450" w:type="dxa"/>
            <w:vMerge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數值C</w:t>
            </w:r>
          </w:p>
        </w:tc>
        <w:tc>
          <w:tcPr>
            <w:tcW w:w="2166" w:type="dxa"/>
            <w:vAlign w:val="center"/>
          </w:tcPr>
          <w:p>
            <w:pPr>
              <w:spacing w:line="300" w:lineRule="exact"/>
              <w:jc w:val="center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 xml:space="preserve">線長+快速接頭</w:t>
            </w:r>
          </w:p>
        </w:tc>
      </w:tr>
    </w:tbl>
    <w:p>
      <w:pPr>
        <w:widowControl/>
        <w:spacing w:before="60"/>
        <w:jc w:val="left"/>
      </w:pPr>
      <w:r>
        <w:rPr>
          <w:noProof/>
        </w:rPr>
        <mc:AlternateContent>
          <mc:Choice Requires="wpc">
            <w:drawing>
              <wp:inline distT="0" distB="0" distL="0" distR="0">
                <wp:extent cx="1978025" cy="1181101"/>
                <wp:effectExtent l="0" t="0" r="0" b="0"/>
                <wp:docPr id="900000101" name="畫布 1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527330011" name="圖片 527330011" descr="一張含有 塑膠, 圓柱, 瓶子 的圖片  AI 產生的內容可能不正確。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38" t="7715" r="22379" b="28957"/>
                          <a:stretch/>
                        </pic:blipFill>
                        <pic:spPr>
                          <a:xfrm>
                            <a:off x="1177327" y="323557"/>
                            <a:ext cx="680316" cy="8575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3400995" name="圖片 833400995" descr="一張含有 瓶子, 圓柱, 黃色 的圖片  AI 產生的內容可能不正確。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24" t="-3" r="27185" b="65261"/>
                          <a:stretch/>
                        </pic:blipFill>
                        <pic:spPr>
                          <a:xfrm>
                            <a:off x="212800" y="306416"/>
                            <a:ext cx="782726" cy="87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55979704" name="文字方塊 555979704"/>
                        <wps:cNvSpPr txBox="1"/>
                        <wps:spPr>
                          <a:xfrm>
                            <a:off x="15" y="35999"/>
                            <a:ext cx="1001395" cy="270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34A584" w14:textId="77777777" w:rsidR="00802DEC" w:rsidRPr="0044118B" w:rsidRDefault="00802DEC" w:rsidP="00802DEC">
                              <w:pPr>
                                <w:spacing w:line="320" w:lineRule="exact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FF0000"/>
                                  <w:sz w:val="18"/>
                                  <w:szCs w:val="16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color w:val="FF0000"/>
                                  <w:sz w:val="18"/>
                                  <w:szCs w:val="16"/>
                                </w:rPr>
                                <w:t>代碼2:快速接頭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536230" name="文字方塊 591536230"/>
                        <wps:cNvSpPr txBox="1"/>
                        <wps:spPr>
                          <a:xfrm>
                            <a:off x="1055853" y="36000"/>
                            <a:ext cx="887095" cy="270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BE6709" w14:textId="77777777" w:rsidR="00802DEC" w:rsidRPr="0044118B" w:rsidRDefault="00802DEC" w:rsidP="00802DEC">
                              <w:pPr>
                                <w:spacing w:line="320" w:lineRule="exact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FF0000"/>
                                  <w:sz w:val="18"/>
                                  <w:szCs w:val="16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color w:val="FF0000"/>
                                  <w:sz w:val="18"/>
                                  <w:szCs w:val="16"/>
                                </w:rPr>
                                <w:t>代碼2: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color w:val="FF0000"/>
                                  <w:sz w:val="18"/>
                                  <w:szCs w:val="16"/>
                                </w:rPr>
                                <w:t>電纜頭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</mc:AlternateContent>
      </w:r>
    </w:p>
    <w:p w14:paraId="7CB35EB0" w14:textId="7BB38BEA" w:rsidR="0093555F" w:rsidRDefault="0093555F" w:rsidP="00AF378E">
      <w:pPr>
        <w:widowControl/>
        <w:spacing w:line="40" w:lineRule="exact"/>
        <w:sectPr w:rsidR="0093555F" w:rsidSect="00C6791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985" w:right="720" w:bottom="568" w:left="720" w:header="850" w:footer="992" w:gutter="0"/>
          <w:cols w:space="425"/>
          <w:docGrid w:type="lines" w:linePitch="360"/>
        </w:sectPr>
        <w:rPr>
          <w:sz w:val="4"/>
          <w:szCs w:val="4"/>
        </w:rPr>
      </w:pPr>
    </w:p>
    <w:p>
      <w:pPr>
        <w:widowControl/>
        <w:rPr>
          <w:rFonts w:ascii="微軟正黑體" w:eastAsia="微軟正黑體" w:hAnsi="微軟正黑體" w:hint="eastAsia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 xml:space="preserve">[規格]</w:t>
      </w:r>
    </w:p>
    <w:tbl>
      <w:tblPr>
        <w:tblW w:w="10758" w:type="dxa"/>
        <w:tblInd w:w="5" w:type="dxa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7"/>
        <w:gridCol w:w="3399"/>
        <w:gridCol w:w="1511"/>
        <w:gridCol w:w="3941"/>
      </w:tblGrid>
      <w:tr w:rsidR="0043727B" w:rsidRPr="004B0190" w14:paraId="1453DC2B" w14:textId="77777777" w:rsidTr="006A6B6B">
        <w:trPr>
          <w:trHeight w:val="417"/>
        </w:trPr>
        <w:tc>
          <w:tcPr>
            <w:tcW w:w="5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23473999" w14:textId="042A2093" w:rsidR="0043727B" w:rsidRPr="00415ED2" w:rsidRDefault="0043727B" w:rsidP="0043727B">
            <w:pPr>
              <w:pStyle w:val="TableParagraph"/>
              <w:spacing w:line="260" w:lineRule="exact"/>
              <w:ind w:left="108" w:right="-17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NH4</w:t>
            </w:r>
            <w:r>
              <w:rPr>
                <w:rFonts w:hint="eastAsia"/>
                <w:b/>
                <w:sz w:val="24"/>
                <w:szCs w:val="24"/>
              </w:rPr>
              <w:t>規格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E797393" w14:textId="5CCABF08" w:rsidR="0043727B" w:rsidRPr="00415ED2" w:rsidRDefault="0043727B" w:rsidP="0043727B">
            <w:pPr>
              <w:pStyle w:val="TableParagraph"/>
              <w:spacing w:line="320" w:lineRule="exact"/>
              <w:ind w:right="-44"/>
              <w:rPr>
                <w:b/>
                <w:color w:val="1E1916"/>
                <w:w w:val="95"/>
                <w:sz w:val="20"/>
                <w:szCs w:val="20"/>
              </w:rPr>
            </w:pPr>
            <w:r>
              <w:rPr>
                <w:b/>
                <w:color w:val="1E1916"/>
                <w:w w:val="95"/>
                <w:sz w:val="24"/>
                <w:szCs w:val="24"/>
              </w:rPr>
              <w:t>溫度規格</w:t>
            </w:r>
          </w:p>
        </w:tc>
      </w:tr>
      <w:tr w:rsidR="006A6B6B" w:rsidRPr="004B0190" w14:paraId="2168E6F1" w14:textId="77777777" w:rsidTr="00036DCD">
        <w:trPr>
          <w:trHeight w:val="247"/>
        </w:trPr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453" w:right="453"/>
              <w:jc w:val="distribute"/>
              <w:rPr>
                <w:b/>
                <w:color w:val="1E1916"/>
                <w:w w:val="105"/>
                <w:position w:val="-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量測範圍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</w:tcBorders>
            <w:vAlign w:val="center"/>
          </w:tcPr>
          <w:p w14:paraId="4F9811C8" w14:textId="6E1EF61F" w:rsidR="006A6B6B" w:rsidRPr="00073077" w:rsidRDefault="006A6B6B" w:rsidP="0032733B">
            <w:pPr>
              <w:ind w:firstLineChars="32" w:firstLine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  <w:t>0~</w:t>
            </w: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18"/>
              </w:rPr>
              <w:t>10000mg/L (或是客製更高濃度)</w:t>
            </w:r>
          </w:p>
          <w:p w14:paraId="497E5DC5" w14:textId="29E2FCB2" w:rsidR="006A6B6B" w:rsidRPr="00073077" w:rsidRDefault="006A6B6B" w:rsidP="0032733B">
            <w:pPr>
              <w:ind w:firstLineChars="32" w:firstLine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18"/>
              </w:rPr>
              <w:t>斜率讀值70~</w:t>
            </w:r>
            <w:r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  <w:t>130%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溫度原理</w:t>
            </w:r>
          </w:p>
        </w:tc>
        <w:tc>
          <w:tcPr>
            <w:tcW w:w="3941" w:type="dxa"/>
            <w:tcBorders>
              <w:top w:val="single" w:sz="4" w:space="0" w:color="auto"/>
              <w:right w:val="single" w:sz="4" w:space="0" w:color="auto"/>
            </w:tcBorders>
          </w:tcPr>
          <w:p w14:paraId="26ABA1BF" w14:textId="77777777" w:rsidR="006A6B6B" w:rsidRDefault="006A6B6B" w:rsidP="006A6B6B">
            <w:pPr>
              <w:pStyle w:val="TableParagraph"/>
              <w:spacing w:line="320" w:lineRule="exact"/>
              <w:ind w:right="1184" w:firstLineChars="60" w:firstLine="120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N</w:t>
            </w:r>
            <w:r>
              <w:rPr>
                <w:b/>
                <w:color w:val="1E1916"/>
                <w:sz w:val="20"/>
                <w:szCs w:val="20"/>
              </w:rPr>
              <w:t>TC30K</w:t>
            </w:r>
          </w:p>
        </w:tc>
      </w:tr>
      <w:tr w:rsidR="006A6B6B" w:rsidRPr="004B0190" w14:paraId="44492FC9" w14:textId="77777777" w:rsidTr="00036DCD">
        <w:trPr>
          <w:trHeight w:val="245"/>
        </w:trPr>
        <w:tc>
          <w:tcPr>
            <w:tcW w:w="1907" w:type="dxa"/>
            <w:vMerge/>
            <w:tcBorders>
              <w:left w:val="single" w:sz="4" w:space="0" w:color="auto"/>
            </w:tcBorders>
            <w:shd w:val="clear" w:color="auto" w:fill="DEEAF6"/>
            <w:vAlign w:val="center"/>
          </w:tcPr>
          <w:p w14:paraId="50707B20" w14:textId="77777777" w:rsidR="006A6B6B" w:rsidRPr="00415ED2" w:rsidRDefault="006A6B6B" w:rsidP="00887795">
            <w:pPr>
              <w:pStyle w:val="TableParagraph"/>
              <w:rPr>
                <w:b/>
                <w:color w:val="1E1916"/>
                <w:w w:val="105"/>
                <w:position w:val="-1"/>
                <w:sz w:val="20"/>
                <w:szCs w:val="20"/>
              </w:rPr>
            </w:pPr>
          </w:p>
        </w:tc>
        <w:tc>
          <w:tcPr>
            <w:tcW w:w="3399" w:type="dxa"/>
            <w:vMerge/>
            <w:vAlign w:val="center"/>
          </w:tcPr>
          <w:p w14:paraId="063050B9" w14:textId="77777777" w:rsidR="006A6B6B" w:rsidRPr="00073077" w:rsidRDefault="006A6B6B" w:rsidP="0032733B">
            <w:pPr>
              <w:ind w:firstLineChars="32" w:firstLine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量測範圍</w:t>
            </w:r>
          </w:p>
        </w:tc>
        <w:tc>
          <w:tcPr>
            <w:tcW w:w="3941" w:type="dxa"/>
            <w:tcBorders>
              <w:right w:val="single" w:sz="4" w:space="0" w:color="auto"/>
            </w:tcBorders>
            <w:vAlign w:val="center"/>
          </w:tcPr>
          <w:p w14:paraId="2E2B0AC7" w14:textId="77777777" w:rsidR="006A6B6B" w:rsidRPr="00415ED2" w:rsidRDefault="006A6B6B" w:rsidP="006A6B6B">
            <w:pPr>
              <w:pStyle w:val="TableParagraph"/>
              <w:spacing w:line="320" w:lineRule="exact"/>
              <w:ind w:right="1184" w:firstLineChars="60" w:firstLine="120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-10~120</w:t>
            </w:r>
            <w:r>
              <w:rPr>
                <w:rFonts w:hint="eastAsia"/>
                <w:b/>
                <w:color w:val="1E1916"/>
                <w:w w:val="95"/>
                <w:sz w:val="20"/>
                <w:szCs w:val="20"/>
              </w:rPr>
              <w:t>°C自動溫度補償</w:t>
            </w:r>
          </w:p>
        </w:tc>
      </w:tr>
      <w:tr w:rsidR="006A6B6B" w:rsidRPr="004B0190" w14:paraId="1DEE6960" w14:textId="77777777" w:rsidTr="00036DCD">
        <w:trPr>
          <w:trHeight w:val="245"/>
        </w:trPr>
        <w:tc>
          <w:tcPr>
            <w:tcW w:w="19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46BB1466" w14:textId="77777777" w:rsidR="006A6B6B" w:rsidRPr="00415ED2" w:rsidRDefault="006A6B6B" w:rsidP="00887795">
            <w:pPr>
              <w:pStyle w:val="TableParagraph"/>
              <w:rPr>
                <w:b/>
                <w:color w:val="1E1916"/>
                <w:w w:val="105"/>
                <w:position w:val="-1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bottom w:val="single" w:sz="4" w:space="0" w:color="auto"/>
            </w:tcBorders>
            <w:vAlign w:val="center"/>
          </w:tcPr>
          <w:p w14:paraId="120A79DB" w14:textId="77777777" w:rsidR="006A6B6B" w:rsidRPr="00073077" w:rsidRDefault="006A6B6B" w:rsidP="0032733B">
            <w:pPr>
              <w:ind w:firstLineChars="32" w:firstLine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精確度</w:t>
            </w:r>
          </w:p>
        </w:tc>
        <w:tc>
          <w:tcPr>
            <w:tcW w:w="394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680E03" w14:textId="77777777" w:rsidR="006A6B6B" w:rsidRPr="00415ED2" w:rsidRDefault="006A6B6B" w:rsidP="006A6B6B">
            <w:pPr>
              <w:pStyle w:val="TableParagraph"/>
              <w:spacing w:line="320" w:lineRule="exact"/>
              <w:ind w:right="1184" w:firstLineChars="60" w:firstLine="120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b/>
                <w:color w:val="1E1916"/>
                <w:sz w:val="20"/>
                <w:szCs w:val="20"/>
              </w:rPr>
              <w:t>±0.</w:t>
            </w:r>
            <w:r>
              <w:rPr>
                <w:rFonts w:hint="eastAsia"/>
                <w:b/>
                <w:color w:val="1E1916"/>
                <w:sz w:val="20"/>
                <w:szCs w:val="20"/>
              </w:rPr>
              <w:t>2</w:t>
            </w:r>
            <w:r>
              <w:rPr>
                <w:rFonts w:hint="eastAsia"/>
                <w:b/>
                <w:color w:val="1E1916"/>
                <w:w w:val="95"/>
                <w:sz w:val="20"/>
                <w:szCs w:val="20"/>
              </w:rPr>
              <w:t>°C</w:t>
            </w:r>
          </w:p>
        </w:tc>
      </w:tr>
      <w:tr w:rsidR="00EA2672" w:rsidRPr="004B0190" w14:paraId="21D2CD5F" w14:textId="77777777" w:rsidTr="00036DCD">
        <w:trPr>
          <w:trHeight w:val="189"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453" w:right="453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精確度</w:t>
            </w:r>
          </w:p>
        </w:tc>
        <w:tc>
          <w:tcPr>
            <w:tcW w:w="3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38256" w14:textId="12F13213" w:rsidR="00EA2672" w:rsidRPr="00073077" w:rsidRDefault="00EA2672" w:rsidP="0032733B">
            <w:pPr>
              <w:ind w:firstLineChars="32" w:firstLine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  <w:t>±5%</w:t>
            </w: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18"/>
              </w:rPr>
              <w:t>讀值</w:t>
            </w:r>
            <w:r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  <w:t>±0.5mg/L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解析度</w:t>
            </w:r>
          </w:p>
        </w:tc>
        <w:tc>
          <w:tcPr>
            <w:tcW w:w="3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2EBC" w14:textId="77777777" w:rsidR="00EA2672" w:rsidRPr="00415ED2" w:rsidRDefault="00EA2672" w:rsidP="00EA2672">
            <w:pPr>
              <w:pStyle w:val="TableParagraph"/>
              <w:spacing w:line="319" w:lineRule="exact"/>
              <w:ind w:firstLineChars="60" w:firstLine="120"/>
              <w:jc w:val="left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0.1</w:t>
            </w:r>
            <w:r>
              <w:rPr>
                <w:rFonts w:hint="eastAsia"/>
                <w:b/>
                <w:color w:val="1E1916"/>
                <w:w w:val="95"/>
                <w:sz w:val="20"/>
                <w:szCs w:val="20"/>
              </w:rPr>
              <w:t>°C</w:t>
            </w:r>
          </w:p>
        </w:tc>
      </w:tr>
      <w:tr w:rsidR="00EA2672" w:rsidRPr="004B0190" w14:paraId="3E47F1E4" w14:textId="77777777" w:rsidTr="00036DCD">
        <w:trPr>
          <w:trHeight w:val="189"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453" w:right="453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解析度</w:t>
            </w:r>
          </w:p>
        </w:tc>
        <w:tc>
          <w:tcPr>
            <w:tcW w:w="3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03E36" w14:textId="00CA56C6" w:rsidR="00EA2672" w:rsidRPr="00073077" w:rsidRDefault="00EA2672" w:rsidP="0032733B">
            <w:pPr>
              <w:ind w:firstLineChars="32" w:firstLine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  <w:t>0.01 mg/L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再現性</w:t>
            </w:r>
          </w:p>
        </w:tc>
        <w:tc>
          <w:tcPr>
            <w:tcW w:w="3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7B24" w14:textId="77777777" w:rsidR="00EA2672" w:rsidRPr="00415ED2" w:rsidRDefault="00EA2672" w:rsidP="00EA2672">
            <w:pPr>
              <w:pStyle w:val="TableParagraph"/>
              <w:spacing w:line="319" w:lineRule="exact"/>
              <w:ind w:firstLineChars="60" w:firstLine="120"/>
              <w:jc w:val="left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0.1</w:t>
            </w:r>
            <w:r>
              <w:rPr>
                <w:rFonts w:hint="eastAsia"/>
                <w:b/>
                <w:color w:val="1E1916"/>
                <w:w w:val="95"/>
                <w:sz w:val="20"/>
                <w:szCs w:val="20"/>
              </w:rPr>
              <w:t>°C</w:t>
            </w:r>
          </w:p>
        </w:tc>
      </w:tr>
      <w:tr w:rsidR="00EA2672" w:rsidRPr="004B0190" w14:paraId="03F3AF1D" w14:textId="77777777" w:rsidTr="00036DCD">
        <w:trPr>
          <w:trHeight w:val="188"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453" w:right="453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再現性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DC597" w14:textId="6BD44906" w:rsidR="00EA2672" w:rsidRPr="00073077" w:rsidRDefault="00EA2672" w:rsidP="0032733B">
            <w:pPr>
              <w:ind w:firstLineChars="32" w:firstLine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  <w:t>±3%</w:t>
            </w: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18"/>
              </w:rPr>
              <w:t>讀值</w:t>
            </w:r>
            <w:r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  <w:t>±0.5 mg/L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AF213F1" w14:textId="77777777" w:rsidR="00EA2672" w:rsidRPr="00415ED2" w:rsidRDefault="00EA2672" w:rsidP="00EA2672">
            <w:pPr>
              <w:pStyle w:val="TableParagraph"/>
              <w:ind w:rightChars="-18" w:right="-43"/>
              <w:rPr>
                <w:b/>
                <w:color w:val="1E1916"/>
                <w:w w:val="115"/>
                <w:sz w:val="20"/>
                <w:szCs w:val="20"/>
              </w:rPr>
            </w:pPr>
            <w:r>
              <w:rPr>
                <w:b/>
                <w:color w:val="1E1916"/>
                <w:w w:val="115"/>
              </w:rPr>
              <w:t>其他規格</w:t>
            </w:r>
          </w:p>
        </w:tc>
      </w:tr>
      <w:tr w:rsidR="00EA2672" w:rsidRPr="004B0190" w14:paraId="355B5D9F" w14:textId="77777777" w:rsidTr="00036DCD">
        <w:trPr>
          <w:trHeight w:val="189"/>
        </w:trPr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453" w:right="453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工作參數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8AFC62" w14:textId="1A7CB01C" w:rsidR="00036DCD" w:rsidRPr="00073077" w:rsidRDefault="00036DCD" w:rsidP="00707D24">
            <w:pPr>
              <w:ind w:firstLineChars="32" w:firstLine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18"/>
              </w:rPr>
              <w:t>工作溫度: 5~50 ℃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60" w:right="60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上方連結方式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4082" w14:textId="77777777" w:rsidR="00EA2672" w:rsidRPr="00415ED2" w:rsidRDefault="00EA2672" w:rsidP="00EA2672">
            <w:pPr>
              <w:pStyle w:val="TableParagraph"/>
              <w:spacing w:line="329" w:lineRule="exact"/>
              <w:ind w:right="1185" w:firstLineChars="63" w:firstLine="145"/>
              <w:jc w:val="left"/>
              <w:rPr>
                <w:b/>
                <w:color w:val="1E1916"/>
                <w:w w:val="105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w w:val="115"/>
                <w:sz w:val="20"/>
                <w:szCs w:val="20"/>
              </w:rPr>
              <w:t>3/4</w:t>
            </w:r>
            <w:r>
              <w:rPr>
                <w:b/>
                <w:color w:val="1E1916"/>
                <w:w w:val="115"/>
                <w:sz w:val="20"/>
                <w:szCs w:val="20"/>
              </w:rPr>
              <w:t>”NPT</w:t>
            </w:r>
            <w:r>
              <w:rPr>
                <w:rFonts w:hint="eastAsia"/>
                <w:b/>
                <w:color w:val="1E1916"/>
                <w:w w:val="115"/>
                <w:sz w:val="20"/>
                <w:szCs w:val="20"/>
              </w:rPr>
              <w:t>牙口</w:t>
            </w:r>
          </w:p>
        </w:tc>
      </w:tr>
      <w:tr w:rsidR="00EA2672" w:rsidRPr="004B0190" w14:paraId="19D4221B" w14:textId="77777777" w:rsidTr="00036DCD">
        <w:trPr>
          <w:trHeight w:val="343"/>
        </w:trPr>
        <w:tc>
          <w:tcPr>
            <w:tcW w:w="1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D235E8E" w14:textId="77777777" w:rsidR="00EA2672" w:rsidRPr="00415ED2" w:rsidRDefault="00EA2672" w:rsidP="00EA267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18A2" w14:textId="77777777" w:rsidR="00EA2672" w:rsidRPr="00073077" w:rsidRDefault="00EA2672" w:rsidP="0032733B">
            <w:pPr>
              <w:ind w:firstLineChars="32" w:firstLine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60" w:right="60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下方連結方式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C9BD" w14:textId="1B0BF17F" w:rsidR="00EA2672" w:rsidRPr="00415ED2" w:rsidRDefault="00EA2672" w:rsidP="00EA2672">
            <w:pPr>
              <w:pStyle w:val="TableParagraph"/>
              <w:spacing w:line="320" w:lineRule="exact"/>
              <w:ind w:right="240" w:firstLineChars="63" w:firstLine="132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w w:val="105"/>
                <w:sz w:val="20"/>
                <w:szCs w:val="20"/>
              </w:rPr>
              <w:t>M42牙口</w:t>
            </w:r>
          </w:p>
        </w:tc>
      </w:tr>
      <w:tr w:rsidR="00EA2672" w:rsidRPr="004B0190" w14:paraId="0D071171" w14:textId="77777777" w:rsidTr="00036DCD">
        <w:trPr>
          <w:trHeight w:val="188"/>
        </w:trPr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453" w:right="453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反應時間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F379E9" w14:textId="6B6A39D3" w:rsidR="00EA2672" w:rsidRPr="00073077" w:rsidRDefault="00EA2672" w:rsidP="0032733B">
            <w:pPr>
              <w:ind w:firstLineChars="32" w:firstLine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18"/>
              </w:rPr>
              <w:t>T</w:t>
            </w:r>
            <w:r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  <w:t xml:space="preserve">90 </w:t>
            </w:r>
            <w:r>
              <w:rPr>
                <w:rFonts w:ascii="Cambria Math" w:eastAsia="微軟正黑體" w:hAnsi="Cambria Math" w:cs="Cambria Math"/>
                <w:b/>
                <w:bCs/>
                <w:sz w:val="20"/>
                <w:szCs w:val="18"/>
              </w:rPr>
              <w:t>≤</w:t>
            </w:r>
            <w:r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  <w:t xml:space="preserve"> 120</w:t>
            </w: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18"/>
              </w:rPr>
              <w:t>秒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外殼材質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DA3" w14:textId="77777777" w:rsidR="00EA2672" w:rsidRPr="00415ED2" w:rsidRDefault="00EA2672" w:rsidP="00EA2672">
            <w:pPr>
              <w:pStyle w:val="TableParagraph"/>
              <w:spacing w:line="320" w:lineRule="exact"/>
              <w:ind w:right="-44" w:firstLineChars="63" w:firstLine="126"/>
              <w:jc w:val="left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聚丙烯(</w:t>
            </w:r>
            <w:r>
              <w:rPr>
                <w:b/>
                <w:sz w:val="20"/>
                <w:szCs w:val="20"/>
              </w:rPr>
              <w:t>PP)</w:t>
            </w:r>
            <w:r>
              <w:rPr>
                <w:rFonts w:hint="eastAsia"/>
                <w:b/>
                <w:sz w:val="20"/>
                <w:szCs w:val="20"/>
              </w:rPr>
              <w:t>,抗酸鹼/食品級/零溶出</w:t>
            </w:r>
          </w:p>
        </w:tc>
      </w:tr>
      <w:tr w:rsidR="00EA2672" w:rsidRPr="004B0190" w14:paraId="4BB5A380" w14:textId="77777777" w:rsidTr="00036DCD">
        <w:trPr>
          <w:trHeight w:val="189"/>
        </w:trPr>
        <w:tc>
          <w:tcPr>
            <w:tcW w:w="1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334CCD4" w14:textId="77777777" w:rsidR="00EA2672" w:rsidRPr="00415ED2" w:rsidRDefault="00EA2672" w:rsidP="00EA267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C45E" w14:textId="77777777" w:rsidR="00EA2672" w:rsidRPr="00073077" w:rsidRDefault="00EA2672" w:rsidP="0032733B">
            <w:pPr>
              <w:ind w:firstLineChars="32" w:firstLine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電極材質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7A02" w14:textId="09C2983E" w:rsidR="00EA2672" w:rsidRPr="00415ED2" w:rsidRDefault="006747B8" w:rsidP="00EA2672">
            <w:pPr>
              <w:pStyle w:val="TableParagraph"/>
              <w:spacing w:line="319" w:lineRule="exact"/>
              <w:ind w:firstLineChars="63" w:firstLine="126"/>
              <w:jc w:val="left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PVC</w:t>
            </w:r>
          </w:p>
        </w:tc>
      </w:tr>
      <w:tr w:rsidR="00EA2672" w:rsidRPr="004B0190" w14:paraId="139DDD3E" w14:textId="77777777" w:rsidTr="00036DCD">
        <w:trPr>
          <w:trHeight w:val="187"/>
        </w:trPr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453" w:right="453"/>
              <w:jc w:val="distribute"/>
              <w:rPr>
                <w:b/>
                <w:color w:val="1E1916"/>
                <w:w w:val="105"/>
                <w:position w:val="-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通訊方式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ind w:left="76"/>
              <w:jc w:val="left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RS-485 Modbus RTU</w:t>
            </w:r>
          </w:p>
          <w:p>
            <w:pPr>
              <w:ind w:left="76"/>
              <w:jc w:val="left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Wi-Fi網頁免APP，手機直接操作</w:t>
            </w:r>
          </w:p>
          <w:p>
            <w:pPr>
              <w:ind w:left="76"/>
              <w:jc w:val="left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掃QR Code自動開啟網頁</w:t>
            </w:r>
          </w:p>
          <w:p>
            <w:pPr>
              <w:ind w:left="76"/>
              <w:jc w:val="left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(192.168.1.80)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尺寸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B6E9" w14:textId="187C0185" w:rsidR="00EA2672" w:rsidRPr="00415ED2" w:rsidRDefault="00EA2672" w:rsidP="00EA2672">
            <w:pPr>
              <w:pStyle w:val="TableParagraph"/>
              <w:spacing w:line="319" w:lineRule="exact"/>
              <w:ind w:firstLineChars="63" w:firstLine="113"/>
              <w:jc w:val="left"/>
              <w:rPr>
                <w:b/>
                <w:color w:val="1E1916"/>
                <w:sz w:val="20"/>
                <w:szCs w:val="20"/>
              </w:rPr>
            </w:pPr>
            <w:r>
              <w:rPr>
                <w:b/>
                <w:color w:val="1E1916"/>
                <w:w w:val="90"/>
                <w:sz w:val="20"/>
                <w:szCs w:val="20"/>
              </w:rPr>
              <w:t>ø</w:t>
            </w:r>
            <w:r>
              <w:rPr>
                <w:rFonts w:hint="eastAsia"/>
                <w:b/>
                <w:color w:val="1E1916"/>
                <w:w w:val="90"/>
                <w:sz w:val="20"/>
                <w:szCs w:val="20"/>
              </w:rPr>
              <w:t>50*</w:t>
            </w:r>
            <w:r>
              <w:rPr>
                <w:b/>
                <w:color w:val="1E1916"/>
                <w:w w:val="90"/>
                <w:sz w:val="20"/>
                <w:szCs w:val="20"/>
              </w:rPr>
              <w:t>L21</w:t>
            </w:r>
            <w:r>
              <w:rPr>
                <w:rFonts w:hint="eastAsia"/>
                <w:b/>
                <w:color w:val="1E1916"/>
                <w:w w:val="90"/>
                <w:sz w:val="20"/>
                <w:szCs w:val="20"/>
              </w:rPr>
              <w:t>3.9</w:t>
            </w:r>
            <w:r>
              <w:rPr>
                <w:b/>
                <w:color w:val="1E1916"/>
                <w:w w:val="90"/>
                <w:sz w:val="20"/>
                <w:szCs w:val="20"/>
              </w:rPr>
              <w:t>mm</w:t>
            </w:r>
          </w:p>
        </w:tc>
      </w:tr>
      <w:tr w:rsidR="00EA2672" w:rsidRPr="004B0190" w14:paraId="192B665A" w14:textId="77777777" w:rsidTr="00036DCD">
        <w:trPr>
          <w:trHeight w:val="236"/>
        </w:trPr>
        <w:tc>
          <w:tcPr>
            <w:tcW w:w="1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A3D49C6" w14:textId="77777777" w:rsidR="00EA2672" w:rsidRPr="00415ED2" w:rsidRDefault="00EA2672" w:rsidP="00EA2672">
            <w:pPr>
              <w:pStyle w:val="TableParagraph"/>
              <w:rPr>
                <w:b/>
                <w:color w:val="1E1916"/>
                <w:w w:val="95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3F7E4" w14:textId="77777777" w:rsidR="00EA2672" w:rsidRPr="00073077" w:rsidRDefault="00EA2672" w:rsidP="0032733B">
            <w:pPr>
              <w:ind w:firstLineChars="32" w:firstLine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</w:p>
        </w:tc>
        <w:tc>
          <w:tcPr>
            <w:tcW w:w="1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重量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361B" w14:textId="77777777" w:rsidR="00EA2672" w:rsidRPr="00415ED2" w:rsidRDefault="00EA2672" w:rsidP="00EA2672">
            <w:pPr>
              <w:pStyle w:val="TableParagraph"/>
              <w:spacing w:line="319" w:lineRule="exact"/>
              <w:ind w:firstLineChars="63" w:firstLine="113"/>
              <w:jc w:val="left"/>
              <w:rPr>
                <w:rFonts w:ascii="Arial" w:hAnsi="Arial" w:cs="Arial"/>
                <w:b/>
                <w:color w:val="1E1916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E1916"/>
                <w:w w:val="90"/>
                <w:sz w:val="20"/>
                <w:szCs w:val="20"/>
              </w:rPr>
              <w:t>≤</w:t>
            </w:r>
            <w:r>
              <w:rPr>
                <w:rFonts w:hint="eastAsia"/>
                <w:b/>
                <w:color w:val="1E1916"/>
                <w:w w:val="90"/>
                <w:sz w:val="20"/>
                <w:szCs w:val="20"/>
              </w:rPr>
              <w:t>340公克</w:t>
            </w:r>
          </w:p>
        </w:tc>
      </w:tr>
      <w:tr w:rsidR="00EA2672" w:rsidRPr="004B0190" w14:paraId="2C964711" w14:textId="77777777" w:rsidTr="00036DCD">
        <w:trPr>
          <w:trHeight w:val="189"/>
        </w:trPr>
        <w:tc>
          <w:tcPr>
            <w:tcW w:w="1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1025B8B" w14:textId="77777777" w:rsidR="00EA2672" w:rsidRPr="00415ED2" w:rsidRDefault="00EA2672" w:rsidP="00EA2672">
            <w:pPr>
              <w:pStyle w:val="TableParagraph"/>
              <w:rPr>
                <w:b/>
                <w:color w:val="1E1916"/>
                <w:w w:val="105"/>
                <w:position w:val="-1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7EBCF6" w14:textId="77777777" w:rsidR="00EA2672" w:rsidRPr="00073077" w:rsidRDefault="00EA2672" w:rsidP="0032733B">
            <w:pPr>
              <w:ind w:firstLineChars="32" w:firstLine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電源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A1F1" w14:textId="77777777" w:rsidR="00EA2672" w:rsidRDefault="00EA2672" w:rsidP="00EA2672">
            <w:pPr>
              <w:pStyle w:val="TableParagraph"/>
              <w:spacing w:line="319" w:lineRule="exact"/>
              <w:ind w:firstLineChars="63" w:firstLine="126"/>
              <w:jc w:val="left"/>
              <w:rPr>
                <w:rFonts w:cs="MS Shell Dlg 2"/>
                <w:b/>
                <w:color w:val="000000"/>
                <w:sz w:val="20"/>
                <w:szCs w:val="20"/>
              </w:rPr>
            </w:pPr>
            <w:r>
              <w:rPr>
                <w:rFonts w:cs="MS Shell Dlg 2" w:hint="eastAsia"/>
                <w:b/>
                <w:color w:val="000000"/>
                <w:sz w:val="20"/>
                <w:szCs w:val="20"/>
              </w:rPr>
              <w:t xml:space="preserve">自清：</w:t>
            </w:r>
            <w:r>
              <w:rPr>
                <w:rFonts w:cs="MS Shell Dlg 2"/>
                <w:b/>
                <w:color w:val="000000"/>
                <w:sz w:val="20"/>
                <w:szCs w:val="20"/>
              </w:rPr>
              <w:t xml:space="preserve"/>
            </w:r>
            <w:r>
              <w:rPr>
                <w:rFonts w:cs="MS Shell Dlg 2" w:hint="eastAsia"/>
                <w:b/>
                <w:color w:val="000000"/>
                <w:sz w:val="20"/>
                <w:szCs w:val="20"/>
              </w:rPr>
              <w:t xml:space="preserve"/>
            </w:r>
            <w:r>
              <w:rPr>
                <w:rFonts w:cs="MS Shell Dlg 2"/>
                <w:b/>
                <w:color w:val="000000"/>
                <w:sz w:val="20"/>
                <w:szCs w:val="20"/>
              </w:rPr>
              <w:t xml:space="preserve">24VDC(</w:t>
            </w:r>
            <w:r>
              <w:rPr>
                <w:rFonts w:cs="MS Shell Dlg 2" w:hint="eastAsia"/>
                <w:b/>
                <w:color w:val="000000"/>
                <w:sz w:val="20"/>
                <w:szCs w:val="20"/>
              </w:rPr>
              <w:t>選配)</w:t>
            </w:r>
          </w:p>
          <w:p w14:paraId="2BF68D44" w14:textId="77777777" w:rsidR="00EA2672" w:rsidRPr="00415ED2" w:rsidRDefault="00EA2672" w:rsidP="00EA2672">
            <w:pPr>
              <w:pStyle w:val="TableParagraph"/>
              <w:spacing w:line="319" w:lineRule="exact"/>
              <w:ind w:firstLineChars="63" w:firstLine="126"/>
              <w:jc w:val="left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無自清：9～36VDC</w:t>
            </w:r>
          </w:p>
        </w:tc>
      </w:tr>
      <w:tr w:rsidR="00EA2672" w:rsidRPr="00741DD7" w14:paraId="317F3C24" w14:textId="77777777" w:rsidTr="00036DCD">
        <w:trPr>
          <w:trHeight w:val="710"/>
        </w:trPr>
        <w:tc>
          <w:tcPr>
            <w:tcW w:w="190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453" w:right="453"/>
              <w:jc w:val="distribute"/>
              <w:rPr>
                <w:b/>
                <w:color w:val="1E1916"/>
                <w:w w:val="105"/>
                <w:position w:val="-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安規認證</w:t>
            </w:r>
          </w:p>
        </w:tc>
        <w:tc>
          <w:tcPr>
            <w:tcW w:w="33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FA4E0" w14:textId="77777777" w:rsidR="00EA2672" w:rsidRPr="00073077" w:rsidRDefault="00EA2672" w:rsidP="0032733B">
            <w:pPr>
              <w:ind w:firstLineChars="32" w:firstLine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18"/>
              </w:rPr>
              <w:t>歐盟CE安全認證</w:t>
            </w:r>
          </w:p>
          <w:p w14:paraId="6474DED8" w14:textId="77777777" w:rsidR="00EA2672" w:rsidRPr="00073077" w:rsidRDefault="00EA2672" w:rsidP="0032733B">
            <w:pPr>
              <w:ind w:firstLineChars="32" w:firstLine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18"/>
              </w:rPr>
              <w:t>美國FCC認證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耗電量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2D94A" w14:textId="5FF0F0DF" w:rsidR="00EA2672" w:rsidRDefault="00EA2672" w:rsidP="00EA2672">
            <w:pPr>
              <w:pStyle w:val="TableParagraph"/>
              <w:spacing w:line="319" w:lineRule="exact"/>
              <w:ind w:firstLineChars="63" w:firstLine="126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自清：6.8W</w:t>
            </w:r>
          </w:p>
          <w:p w14:paraId="1166D828" w14:textId="77777777" w:rsidR="00EA2672" w:rsidRPr="00415ED2" w:rsidRDefault="00EA2672" w:rsidP="00EA2672">
            <w:pPr>
              <w:pStyle w:val="TableParagraph"/>
              <w:spacing w:line="319" w:lineRule="exact"/>
              <w:ind w:firstLineChars="63" w:firstLine="126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無自清：0.8</w:t>
            </w:r>
            <w:r>
              <w:rPr>
                <w:b/>
                <w:color w:val="1E1916"/>
                <w:sz w:val="20"/>
                <w:szCs w:val="20"/>
              </w:rPr>
              <w:t>W</w:t>
            </w:r>
          </w:p>
        </w:tc>
      </w:tr>
      <w:tr w:rsidR="006A6B6B" w:rsidRPr="004B0190" w14:paraId="013CFA42" w14:textId="77777777" w:rsidTr="006A6B6B">
        <w:trPr>
          <w:trHeight w:val="455"/>
        </w:trPr>
        <w:tc>
          <w:tcPr>
            <w:tcW w:w="1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9330119" w14:textId="77777777" w:rsidR="006A6B6B" w:rsidRPr="00415ED2" w:rsidRDefault="006A6B6B" w:rsidP="004612E2">
            <w:pPr>
              <w:pStyle w:val="TableParagraph"/>
              <w:spacing w:line="600" w:lineRule="auto"/>
              <w:rPr>
                <w:b/>
                <w:color w:val="1E1916"/>
                <w:w w:val="105"/>
                <w:position w:val="-1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1BFC" w14:textId="77777777" w:rsidR="006A6B6B" w:rsidRPr="00415ED2" w:rsidRDefault="006A6B6B" w:rsidP="004612E2">
            <w:pPr>
              <w:pStyle w:val="TableParagraph"/>
              <w:spacing w:before="5" w:line="325" w:lineRule="exact"/>
              <w:ind w:right="1185"/>
              <w:jc w:val="both"/>
              <w:rPr>
                <w:b/>
                <w:color w:val="1E1916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color w:val="1E1916"/>
                <w:position w:val="-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防水等級</w:t>
            </w:r>
          </w:p>
        </w:tc>
        <w:tc>
          <w:tcPr>
            <w:tcW w:w="3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DF7F" w14:textId="77777777" w:rsidR="006A6B6B" w:rsidRPr="00415ED2" w:rsidRDefault="006A6B6B" w:rsidP="006A6B6B">
            <w:pPr>
              <w:pStyle w:val="TableParagraph"/>
              <w:spacing w:line="319" w:lineRule="exact"/>
              <w:ind w:firstLineChars="63" w:firstLine="126"/>
              <w:jc w:val="both"/>
              <w:rPr>
                <w:b/>
                <w:color w:val="1E1916"/>
                <w:sz w:val="20"/>
                <w:szCs w:val="20"/>
              </w:rPr>
            </w:pPr>
            <w:r>
              <w:rPr>
                <w:rFonts w:hint="eastAsia"/>
                <w:b/>
                <w:color w:val="1E1916"/>
                <w:sz w:val="20"/>
                <w:szCs w:val="20"/>
              </w:rPr>
              <w:t>I</w:t>
            </w:r>
            <w:r>
              <w:rPr>
                <w:b/>
                <w:color w:val="1E1916"/>
                <w:sz w:val="20"/>
                <w:szCs w:val="20"/>
              </w:rPr>
              <w:t>P</w:t>
            </w:r>
            <w:r>
              <w:rPr>
                <w:rFonts w:hint="eastAsia"/>
                <w:b/>
                <w:color w:val="1E1916"/>
                <w:sz w:val="20"/>
                <w:szCs w:val="20"/>
              </w:rPr>
              <w:t>68</w:t>
            </w:r>
          </w:p>
        </w:tc>
      </w:tr>
      <w:tr w:rsidR="00EA2672" w:rsidRPr="004B0190" w14:paraId="21D2CD5F" w14:textId="77777777" w:rsidTr="00036DCD">
        <w:trPr>
          <w:trHeight w:val="189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AF213F1" w14:textId="77777777" w:rsidR="00EA2672" w:rsidRPr="00415ED2" w:rsidRDefault="00EA2672" w:rsidP="00EA2672">
            <w:pPr>
              <w:pStyle w:val="TableParagraph"/>
              <w:ind w:rightChars="-18" w:right="-43"/>
              <w:rPr>
                <w:b/>
                <w:color w:val="1E1916"/>
                <w:w w:val="115"/>
                <w:sz w:val="20"/>
                <w:szCs w:val="20"/>
              </w:rPr>
            </w:pPr>
            <w:r>
              <w:rPr>
                <w:b/>
                <w:color w:val="1E1916"/>
                <w:w w:val="115"/>
              </w:rPr>
              <w:t>技術規格</w:t>
            </w:r>
          </w:p>
        </w:tc>
      </w:tr>
      <w:tr w:rsidR="00EA2672" w:rsidRPr="004B0190" w14:paraId="21D2CD5F" w14:textId="77777777" w:rsidTr="00036DCD">
        <w:trPr>
          <w:trHeight w:val="189"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453" w:right="453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量測原理</w:t>
            </w:r>
          </w:p>
        </w:tc>
        <w:tc>
          <w:tcPr>
            <w:tcW w:w="8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ind w:left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符合環保署公告自動監測設施法NIEA W456.51C。利用感測前端材質，感測NH4-N電位變化，將電位差轉換成濃度，並修正各種補償，提供一個精準的數據。</w:t>
            </w:r>
          </w:p>
        </w:tc>
      </w:tr>
      <w:tr w:rsidR="00EA2672" w:rsidRPr="004B0190" w14:paraId="21D2CD5F" w14:textId="77777777" w:rsidTr="00036DCD">
        <w:trPr>
          <w:trHeight w:val="189"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353" w:right="353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資料解析度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ind w:left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16位元(0.001%F.S)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突波保護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ind w:left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8000VDC</w:t>
            </w:r>
          </w:p>
        </w:tc>
      </w:tr>
      <w:tr w:rsidR="00EA2672" w:rsidRPr="004B0190" w14:paraId="21D2CD5F" w14:textId="77777777" w:rsidTr="00036DCD">
        <w:trPr>
          <w:trHeight w:val="189"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453" w:right="453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保護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ind w:left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極性、過載、短路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>
            <w:pPr>
              <w:pStyle w:val="TableParagraph"/>
              <w:ind w:left="255" w:right="255"/>
              <w:jc w:val="distribute"/>
              <w:rPr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安裝方式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ind w:left="64"/>
              <w:rPr>
                <w:rFonts w:ascii="微軟正黑體" w:eastAsia="微軟正黑體" w:hAnsi="微軟正黑體"/>
                <w:b/>
                <w:bCs/>
                <w:sz w:val="20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沉水式、三通式、插管式</w:t>
            </w:r>
          </w:p>
        </w:tc>
      </w:tr>
    </w:tbl>
    <w:p>
      <w:pPr>
        <w:widowControl/>
        <w:tabs>
          <w:tab w:val="left" w:pos="5322"/>
        </w:tabs>
        <w:spacing w:before="200"/>
        <w:rPr>
          <w:rFonts w:ascii="微軟正黑體" w:eastAsia="微軟正黑體" w:hAnsi="微軟正黑體" w:hint="eastAsia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 xml:space="preserve">[尺寸圖]</w:t>
      </w:r>
      <w:r>
        <w:rPr>
          <w:rFonts w:ascii="微軟正黑體" w:eastAsia="微軟正黑體" w:hAnsi="微軟正黑體" w:hint="eastAsia"/>
          <w:b/>
          <w:sz w:val="16"/>
          <w:szCs w:val="16"/>
        </w:rPr>
        <w:t xml:space="preserve"> 單位:mm</w:t>
      </w:r>
      <w:r>
        <w:rPr>
          <w:rFonts w:ascii="微軟正黑體" w:eastAsia="微軟正黑體" w:hAnsi="微軟正黑體" w:hint="eastAsia"/>
          <w:b/>
          <w:sz w:val="32"/>
          <w:szCs w:val="32"/>
        </w:rPr>
        <w:tab/>
      </w:r>
      <w:r>
        <w:rPr>
          <w:rFonts w:ascii="微軟正黑體" w:eastAsia="微軟正黑體" w:hAnsi="微軟正黑體" w:hint="eastAsia"/>
          <w:b/>
          <w:sz w:val="32"/>
          <w:szCs w:val="32"/>
        </w:rPr>
        <w:t xml:space="preserve">[校正說明]</w:t>
      </w:r>
    </w:p>
    <w:p w14:paraId="100F0B35" w14:textId="3F6B8D53" w:rsidR="006E2905" w:rsidRPr="006E2905" w:rsidRDefault="006E2905" w:rsidP="006E2905">
      <w:pPr>
        <w:spacing w:before="40" w:after="0" w:line="260" w:lineRule="exact"/>
        <w:rPr>
          <w:rFonts w:ascii="微軟正黑體" w:eastAsia="微軟正黑體" w:hAnsi="微軟正黑體"/>
          <w:b/>
          <w:color w:val="FF0000"/>
          <w:szCs w:val="20"/>
        </w:rPr>
      </w:pPr>
      <w:r>
        <w:rPr>
          <w:noProof/>
        </w:rPr>
        <mc:AlternateContent>
          <mc:Choice Requires="wpc">
            <w:drawing>
              <wp:anchor distT="0" distB="0" distL="0" distR="180000" simplePos="0" relativeHeight="251661000" behindDoc="0" locked="0" layoutInCell="1" allowOverlap="0">
                <wp:simplePos x="0" y="0"/>
                <wp:positionH relativeFrom="column">
                  <wp:posOffset>0</wp:posOffset>
                </wp:positionH>
                <wp:positionV relativeFrom="paragraph">
                  <wp:posOffset>40000</wp:posOffset>
                </wp:positionV>
                <wp:extent cx="3200000" cy="2341657"/>
                <wp:effectExtent l="0" t="0" r="0" b="0"/>
                <wp:wrapSquare wrapText="right"/>
                <wp:docPr id="900000102" name="畫布 1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152051275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000" cy="23416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anchor>
            </w:drawing>
          </mc:Choice>
        </mc:AlternateContent>
      </w:r>
      <w:r>
        <w:rPr>
          <w:rFonts w:hint="eastAsia"/>
          <w:b/>
          <w:sz w:val="20"/>
          <w:szCs w:val="20"/>
        </w:rPr>
        <w:t xml:space="preserve"/>
      </w:r>
      <w:bookmarkStart w:id="2" w:name="_Hlk163084223"/>
      <w:r>
        <w:rPr>
          <w:rFonts w:ascii="微軟正黑體" w:eastAsia="微軟正黑體" w:hAnsi="微軟正黑體" w:hint="eastAsia"/>
          <w:b/>
          <w:color w:val="FF0000"/>
          <w:szCs w:val="20"/>
        </w:rPr>
        <w:t>※依照現場需求可選配型號 Sample-NH4於現場做水樣校正</w:t>
      </w:r>
      <w:bookmarkEnd w:id="2"/>
    </w:p>
    <w:p w14:paraId="2C2D9FD6" w14:textId="77777777" w:rsidR="006E2905" w:rsidRPr="006E2905" w:rsidRDefault="006E2905" w:rsidP="006E2905">
      <w:pPr>
        <w:pStyle w:val="TableParagraph"/>
        <w:spacing w:before="30" w:after="0" w:line="260" w:lineRule="exact"/>
        <w:ind w:firstLine="480"/>
        <w:jc w:val="left"/>
        <w:rPr>
          <w:rFonts w:cs="MS Shell Dlg 2"/>
          <w:b/>
          <w:color w:val="000000"/>
        </w:rPr>
      </w:pPr>
      <w:r>
        <w:rPr>
          <w:rFonts w:cs="MS Shell Dlg 2" w:hint="eastAsia"/>
          <w:b/>
          <w:color w:val="000000"/>
        </w:rPr>
        <w:t>NH</w:t>
      </w:r>
      <w:r>
        <w:rPr>
          <w:rFonts w:cs="MS Shell Dlg 2" w:hint="eastAsia"/>
          <w:b/>
          <w:color w:val="000000"/>
          <w:vertAlign w:val="subscript"/>
        </w:rPr>
        <w:t>4</w:t>
      </w:r>
      <w:r>
        <w:rPr>
          <w:rFonts w:cs="MS Shell Dlg 2" w:hint="eastAsia"/>
          <w:b/>
          <w:color w:val="000000"/>
        </w:rPr>
        <w:t>量測原理為離子選擇性電極法，並且為最經濟且無須額外加藥成本，以達到可線上監測的需求，JNC出廠時每支電極皆經過ISO9001程序使用標準液校正。</w:t>
      </w:r>
    </w:p>
    <w:p w14:paraId="669C3BC8" w14:textId="36A113B5" w:rsidR="006E2905" w:rsidRPr="006E2905" w:rsidRDefault="006E2905" w:rsidP="006E2905">
      <w:pPr>
        <w:pStyle w:val="TableParagraph"/>
        <w:spacing w:before="30" w:after="0" w:line="260" w:lineRule="exact"/>
        <w:ind w:firstLine="480"/>
        <w:jc w:val="left"/>
        <w:rPr>
          <w:rFonts w:cs="MS Shell Dlg 2"/>
          <w:b/>
          <w:color w:val="000000"/>
        </w:rPr>
      </w:pPr>
      <w:r>
        <w:rPr>
          <w:rFonts w:cs="MS Shell Dlg 2" w:hint="eastAsia"/>
          <w:b/>
          <w:color w:val="000000"/>
        </w:rPr>
        <w:t>使用上如要去除背景干擾，請自行於現場採樣後使用比色法確認濃度，再進行現場水樣校正標定，即可得到更準確的數值。JNC提供(選配)現場比色法水樣校正，實際執行時會採取現場水樣分別稀釋10倍及100倍來做校正，整個校正流程共會校正低(稀釋100倍)、中(稀釋10倍)及高(現場水樣)三點。</w:t>
      </w:r>
    </w:p>
    <w:p w:rsidR="006E2905" w:rsidRPr="006E2905" w:rsidRDefault="006E2905" w:rsidP="006E2905">
      <w:pPr>
        <w:pStyle w:val="TableParagraph"/>
        <w:spacing w:before="30" w:after="0" w:line="260" w:lineRule="exact"/>
        <w:ind w:firstLine="480"/>
        <w:jc w:val="left"/>
        <w:rPr>
          <w:rFonts w:cs="MS Shell Dlg 2"/>
          <w:b/>
          <w:color w:val="000000"/>
        </w:rPr>
      </w:pPr>
      <w:r>
        <w:rPr>
          <w:rFonts w:cs="MS Shell Dlg 2" w:hint="eastAsia"/>
          <w:b/>
          <w:color w:val="000000"/>
        </w:rPr>
        <w:t>現場水樣含鉀離子(K+)時，請先於網頁輸入K+濃度再校正，以免干擾被誤判為斜率變化。</w:t>
      </w:r>
    </w:p>
    <w:tbl>
      <w:tblPr>
        <w:tblStyle w:val="a8"/>
        <w:tblOverlap w:val="never"/>
        <w:tblW w:w="5084" w:type="dxa"/>
        <w:tblInd w:w="5322" w:type="dxa"/>
        <w:tblLook w:val="04A0" w:firstRow="1" w:lastRow="0" w:firstColumn="1" w:lastColumn="0" w:noHBand="0" w:noVBand="1"/>
      </w:tblPr>
      <w:tblGrid>
        <w:gridCol w:w="2331"/>
        <w:gridCol w:w="2752"/>
      </w:tblGrid>
      <w:tr w:rsidR="006E2905" w14:paraId="288C3DAE" w14:textId="77777777" w:rsidTr="00C07423">
        <w:trPr>
          <w:trHeight w:val="333"/>
        </w:trPr>
        <w:tc>
          <w:tcPr>
            <w:tcW w:w="2331" w:type="dxa"/>
            <w:shd w:val="clear" w:color="auto" w:fill="DEEAF6" w:themeFill="accent1" w:themeFillTint="33"/>
            <w:vAlign w:val="center"/>
          </w:tcPr>
          <w:p w14:paraId="12AE580D" w14:textId="77777777" w:rsidR="006E2905" w:rsidRPr="007066D2" w:rsidRDefault="006E2905" w:rsidP="00C07423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>品名</w:t>
            </w:r>
          </w:p>
        </w:tc>
        <w:tc>
          <w:tcPr>
            <w:tcW w:w="2752" w:type="dxa"/>
            <w:shd w:val="clear" w:color="auto" w:fill="DEEAF6" w:themeFill="accent1" w:themeFillTint="33"/>
            <w:vAlign w:val="center"/>
          </w:tcPr>
          <w:p w14:paraId="4574AFE2" w14:textId="77777777" w:rsidR="006E2905" w:rsidRPr="007066D2" w:rsidRDefault="006E2905" w:rsidP="00C07423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>型號</w:t>
            </w:r>
          </w:p>
        </w:tc>
      </w:tr>
      <w:tr w:rsidR="006E2905" w14:paraId="0456866C" w14:textId="77777777" w:rsidTr="00C07423">
        <w:trPr>
          <w:trHeight w:val="175"/>
        </w:trPr>
        <w:tc>
          <w:tcPr>
            <w:tcW w:w="2331" w:type="dxa"/>
            <w:vAlign w:val="center"/>
          </w:tcPr>
          <w:p w14:paraId="2727081D" w14:textId="77777777" w:rsidR="006E2905" w:rsidRPr="007066D2" w:rsidRDefault="006E2905" w:rsidP="00C07423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>NH4比色法水樣校正</w:t>
            </w:r>
          </w:p>
        </w:tc>
        <w:tc>
          <w:tcPr>
            <w:tcW w:w="2752" w:type="dxa"/>
            <w:vAlign w:val="center"/>
          </w:tcPr>
          <w:p w14:paraId="1F6F1A74" w14:textId="77777777" w:rsidR="006E2905" w:rsidRPr="007066D2" w:rsidRDefault="006E2905" w:rsidP="00C07423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/>
                <w:b/>
                <w:sz w:val="22"/>
              </w:rPr>
              <w:t>Sample-NH4</w:t>
            </w:r>
          </w:p>
        </w:tc>
      </w:tr>
    </w:tbl>
    <w:p>
      <w:pPr>
        <w:spacing w:line="40" w:lineRule="exact"/>
        <w:rPr>
          <w:sz w:val="4"/>
          <w:szCs w:val="4"/>
        </w:rPr>
      </w:pPr>
    </w:p>
    <w:sectPr w:rsidR="00DF5B86" w:rsidRPr="005C5737" w:rsidSect="00C67913">
      <w:headerReference w:type="default" r:id="rId16"/>
      <w:pgSz w:w="11906" w:h="16838"/>
      <w:pgMar w:top="720" w:right="720" w:bottom="720" w:left="720" w:header="39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91CEA" w14:textId="77777777" w:rsidR="009C1459" w:rsidRDefault="009C1459" w:rsidP="00AA4AE0">
      <w:r>
        <w:separator/>
      </w:r>
    </w:p>
  </w:endnote>
  <w:endnote w:type="continuationSeparator" w:id="0">
    <w:p w14:paraId="07B70AC5" w14:textId="77777777" w:rsidR="009C1459" w:rsidRDefault="009C1459" w:rsidP="00AA4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7544A" w14:textId="77777777" w:rsidR="00322484" w:rsidRDefault="0032248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4AD8D" w14:textId="6ED9F988" w:rsidR="00AA4AE0" w:rsidRDefault="00F8429A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8A6FFB6" wp14:editId="0639B4CE">
              <wp:simplePos x="0" y="0"/>
              <wp:positionH relativeFrom="page">
                <wp:posOffset>9525</wp:posOffset>
              </wp:positionH>
              <wp:positionV relativeFrom="paragraph">
                <wp:posOffset>104140</wp:posOffset>
              </wp:positionV>
              <wp:extent cx="7696200" cy="665480"/>
              <wp:effectExtent l="0" t="635" r="0" b="635"/>
              <wp:wrapNone/>
              <wp:docPr id="669603612" name="群組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96200" cy="665480"/>
                        <a:chOff x="0" y="16087"/>
                        <a:chExt cx="12120" cy="1020"/>
                      </a:xfrm>
                    </wpg:grpSpPr>
                    <wps:wsp>
                      <wps:cNvPr id="102934455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0" y="16087"/>
                          <a:ext cx="10695" cy="78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466E66" w14:textId="1742D379" w:rsidR="00AA4AE0" w:rsidRDefault="00AA4AE0" w:rsidP="00AA4AE0">
                            <w:pPr>
                              <w:snapToGrid w:val="0"/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  <w:szCs w:val="16"/>
                              </w:rPr>
                              <w:t xml:space="preserve">V1.23</w:t>
                            </w:r>
                            <w:r w:rsidR="00A114B7">
                              <w:rPr>
                                <w:rFonts w:hint="eastAsia"/>
                                <w:b/>
                                <w:color w:val="FFFFFF"/>
                                <w:sz w:val="16"/>
                                <w:szCs w:val="16"/>
                              </w:rPr>
                              <w:t xml:space="preserve"/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  <w:t>銘祥科技實業股份有限公司JNC TECHNOLOGY CO., LTD.  TEL:06-3110008  FAX:06-3110522   E-mail: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  <w:t>jnc.jnc@msa.hinet.net</w:t>
                            </w:r>
                          </w:p>
                          <w:p w14:paraId="3C05FB39" w14:textId="0381253C" w:rsidR="00AA4AE0" w:rsidRDefault="00AA4AE0" w:rsidP="005A6894">
                            <w:pPr>
                              <w:snapToGrid w:val="0"/>
                              <w:ind w:right="640"/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  <w:t xml:space="preserve">專利產品 仿冒必究                                                                                         </w:t>
                            </w:r>
                            <w:r w:rsidR="005A6894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</w:t>
                            </w:r>
                            <w:r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  <w:t>本公司保留規格變動權利</w:t>
                            </w:r>
                          </w:p>
                          <w:p w14:paraId="4C838E13" w14:textId="77777777" w:rsidR="00AA4AE0" w:rsidRDefault="00AA4AE0" w:rsidP="00AA4AE0">
                            <w:pPr>
                              <w:snapToGrid w:val="0"/>
                              <w:contextualSpacing/>
                              <w:rPr>
                                <w:rFonts w:ascii="微軟正黑體" w:eastAsia="微軟正黑體" w:hAnsi="微軟正黑體" w:cs="Arial"/>
                                <w:b/>
                                <w:bCs/>
                                <w:noProof/>
                                <w:color w:val="FFFFFF"/>
                                <w:kern w:val="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7495522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10815" y="16087"/>
                          <a:ext cx="1305" cy="1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EE5CF8" w14:textId="06499F78" w:rsidR="00AA4AE0" w:rsidRPr="00666210" w:rsidRDefault="00A31931" w:rsidP="00AA4AE0">
                            <w:pPr>
                              <w:rPr>
                                <w:szCs w:val="36"/>
                              </w:rPr>
                            </w:pPr>
                            <w:r>
                              <w:rPr>
                                <w:szCs w:val="36"/>
                              </w:rPr>
                              <w:t>P</w:t>
                            </w:r>
                            <w:r w:rsidRPr="00A31931">
                              <w:rPr>
                                <w:szCs w:val="36"/>
                              </w:rPr>
                              <w:fldChar w:fldCharType="begin"/>
                            </w:r>
                            <w:r w:rsidRPr="00A31931">
                              <w:rPr>
                                <w:szCs w:val="36"/>
                              </w:rPr>
                              <w:instrText>PAGE   \* MERGEFORMAT</w:instrText>
                            </w:r>
                            <w:r w:rsidRPr="00A31931">
                              <w:rPr>
                                <w:szCs w:val="36"/>
                              </w:rPr>
                              <w:fldChar w:fldCharType="separate"/>
                            </w:r>
                            <w:r w:rsidRPr="00A31931">
                              <w:rPr>
                                <w:szCs w:val="36"/>
                                <w:lang w:val="zh-TW"/>
                              </w:rPr>
                              <w:t>1</w:t>
                            </w:r>
                            <w:r w:rsidRPr="00A31931">
                              <w:rPr>
                                <w:szCs w:val="3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A6FFB6" id="群組 9" o:spid="_x0000_s1031" style="position:absolute;margin-left:.75pt;margin-top:8.2pt;width:606pt;height:52.4pt;z-index:251660288;mso-position-horizontal-relative:page" coordorigin=",16087" coordsize="12120,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2" type="#_x0000_t202" style="position:absolute;top:16087;width:10695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" fillcolor="#0070c0" stroked="f">
                <v:textbox>
                  <w:txbxContent>
                    <w:p w14:paraId="2F466E66" w14:textId="1742D379" w:rsidR="00AA4AE0" w:rsidRDefault="00AA4AE0" w:rsidP="00AA4AE0">
                      <w:pPr>
                        <w:snapToGrid w:val="0"/>
                        <w:rPr>
                          <w:rFonts w:ascii="微軟正黑體" w:eastAsia="微軟正黑體" w:hAnsi="微軟正黑體" w:cs="Arial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  <w:szCs w:val="16"/>
                        </w:rPr>
                        <w:t xml:space="preserve">V1.23</w:t>
                      </w:r>
                      <w:r w:rsidR="00A114B7">
                        <w:rPr>
                          <w:rFonts w:hint="eastAsia"/>
                          <w:b/>
                          <w:color w:val="FFFFFF"/>
                          <w:sz w:val="16"/>
                          <w:szCs w:val="16"/>
                        </w:rPr>
                        <w:t xml:space="preserve"/>
                      </w:r>
                      <w:r>
                        <w:rPr>
                          <w:b/>
                          <w:color w:val="FFFFFF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  <w:t>銘祥科技實業股份有限公司JNC TECHNOLOGY CO., LTD.  TEL:06-3110008  FAX:06-3110522   E-mail: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  <w:t>jnc.jnc@msa.hinet.net</w:t>
                      </w:r>
                    </w:p>
                    <w:p w14:paraId="3C05FB39" w14:textId="0381253C" w:rsidR="00AA4AE0" w:rsidRDefault="00AA4AE0" w:rsidP="005A6894">
                      <w:pPr>
                        <w:snapToGrid w:val="0"/>
                        <w:ind w:right="640"/>
                        <w:rPr>
                          <w:rFonts w:ascii="微軟正黑體" w:eastAsia="微軟正黑體" w:hAnsi="微軟正黑體" w:cs="Arial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  <w:t xml:space="preserve">專利產品 仿冒必究                                                                                         </w:t>
                      </w:r>
                      <w:r w:rsidR="005A6894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  <w:t xml:space="preserve">                                                                             </w:t>
                      </w:r>
                      <w:r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  <w:t>本公司保留規格變動權利</w:t>
                      </w:r>
                    </w:p>
                    <w:p w14:paraId="4C838E13" w14:textId="77777777" w:rsidR="00AA4AE0" w:rsidRDefault="00AA4AE0" w:rsidP="00AA4AE0">
                      <w:pPr>
                        <w:snapToGrid w:val="0"/>
                        <w:contextualSpacing/>
                        <w:rPr>
                          <w:rFonts w:ascii="微軟正黑體" w:eastAsia="微軟正黑體" w:hAnsi="微軟正黑體" w:cs="Arial"/>
                          <w:b/>
                          <w:bCs/>
                          <w:noProof/>
                          <w:color w:val="FFFFFF"/>
                          <w:kern w:val="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 id="Text Box 4" o:spid="_x0000_s1033" type="#_x0000_t202" style="position:absolute;left:10815;top:16087;width:1305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" fillcolor="#bfbfbf" stroked="f">
                <v:textbox>
                  <w:txbxContent>
                    <w:p w14:paraId="6DEE5CF8" w14:textId="06499F78" w:rsidR="00AA4AE0" w:rsidRPr="00666210" w:rsidRDefault="00A31931" w:rsidP="00AA4AE0">
                      <w:pPr>
                        <w:rPr>
                          <w:szCs w:val="36"/>
                        </w:rPr>
                      </w:pPr>
                      <w:r>
                        <w:rPr>
                          <w:szCs w:val="36"/>
                        </w:rPr>
                        <w:t>P</w:t>
                      </w:r>
                      <w:r w:rsidRPr="00A31931">
                        <w:rPr>
                          <w:szCs w:val="36"/>
                        </w:rPr>
                        <w:fldChar w:fldCharType="begin"/>
                      </w:r>
                      <w:r w:rsidRPr="00A31931">
                        <w:rPr>
                          <w:szCs w:val="36"/>
                        </w:rPr>
                        <w:instrText>PAGE   \* MERGEFORMAT</w:instrText>
                      </w:r>
                      <w:r w:rsidRPr="00A31931">
                        <w:rPr>
                          <w:szCs w:val="36"/>
                        </w:rPr>
                        <w:fldChar w:fldCharType="separate"/>
                      </w:r>
                      <w:r w:rsidRPr="00A31931">
                        <w:rPr>
                          <w:szCs w:val="36"/>
                          <w:lang w:val="zh-TW"/>
                        </w:rPr>
                        <w:t>1</w:t>
                      </w:r>
                      <w:r w:rsidRPr="00A31931">
                        <w:rPr>
                          <w:szCs w:val="36"/>
                        </w:rPr>
                        <w:fldChar w:fldCharType="end"/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AF262" w14:textId="77777777" w:rsidR="00322484" w:rsidRDefault="003224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BC018" w14:textId="77777777" w:rsidR="009C1459" w:rsidRDefault="009C1459" w:rsidP="00AA4AE0">
      <w:r>
        <w:separator/>
      </w:r>
    </w:p>
  </w:footnote>
  <w:footnote w:type="continuationSeparator" w:id="0">
    <w:p w14:paraId="4C9A6041" w14:textId="77777777" w:rsidR="009C1459" w:rsidRDefault="009C1459" w:rsidP="00AA4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35284" w14:textId="77777777" w:rsidR="00322484" w:rsidRDefault="0032248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9923" w14:textId="74E14A3E" w:rsidR="00AA4AE0" w:rsidRDefault="00F8429A" w:rsidP="00957E61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917B51B" wp14:editId="4FAB2CC4">
              <wp:simplePos x="0" y="0"/>
              <wp:positionH relativeFrom="page">
                <wp:posOffset>-78740</wp:posOffset>
              </wp:positionH>
              <wp:positionV relativeFrom="paragraph">
                <wp:posOffset>-611505</wp:posOffset>
              </wp:positionV>
              <wp:extent cx="7639050" cy="1430655"/>
              <wp:effectExtent l="0" t="4445" r="2540" b="3175"/>
              <wp:wrapNone/>
              <wp:docPr id="1070494575" name="群組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39050" cy="1430655"/>
                        <a:chOff x="-120" y="-105"/>
                        <a:chExt cx="12030" cy="2835"/>
                      </a:xfrm>
                    </wpg:grpSpPr>
                    <wps:wsp>
                      <wps:cNvPr id="4791414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-105"/>
                          <a:ext cx="3810" cy="249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E6C0C" w14:textId="77777777" w:rsidR="00AA4AE0" w:rsidRPr="00B92888" w:rsidRDefault="00AA4AE0" w:rsidP="00AA4AE0">
                            <w:pPr>
                              <w:rPr>
                                <w:rFonts w:ascii="Arial" w:hAnsi="Arial" w:cs="Arial"/>
                                <w:color w:val="FFFFFF"/>
                                <w:szCs w:val="24"/>
                              </w:rPr>
                            </w:pPr>
                          </w:p>
                          <w:p w14:paraId="2213FFCC" w14:textId="77777777" w:rsidR="00AA4AE0" w:rsidRPr="00B92888" w:rsidRDefault="00AA4AE0" w:rsidP="00AA4AE0">
                            <w:pPr>
                              <w:rPr>
                                <w:rFonts w:ascii="Arial" w:hAnsi="Arial" w:cs="Arial"/>
                                <w:color w:val="FFFFFF"/>
                                <w:sz w:val="144"/>
                                <w:szCs w:val="144"/>
                              </w:rPr>
                            </w:pPr>
                            <w:r w:rsidRPr="00B92888">
                              <w:rPr>
                                <w:rFonts w:ascii="Arial" w:hAnsi="Arial" w:cs="Arial" w:hint="eastAsia"/>
                                <w:color w:val="FFFFFF"/>
                                <w:sz w:val="144"/>
                                <w:szCs w:val="144"/>
                              </w:rPr>
                              <w:t xml:space="preserve"> </w:t>
                            </w:r>
                            <w:r w:rsidRPr="00B92888">
                              <w:rPr>
                                <w:rFonts w:ascii="Arial" w:hAnsi="Arial" w:cs="Arial"/>
                                <w:color w:val="FFFFFF"/>
                                <w:sz w:val="144"/>
                                <w:szCs w:val="144"/>
                              </w:rPr>
                              <w:t>JNC</w:t>
                            </w:r>
                          </w:p>
                          <w:p w14:paraId="7448FD43" w14:textId="77777777" w:rsidR="00AA4AE0" w:rsidRPr="000764CC" w:rsidRDefault="00AA4AE0" w:rsidP="00AA4AE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2F28F079" w14:textId="77777777" w:rsidR="00AA4AE0" w:rsidRPr="000764CC" w:rsidRDefault="00AA4AE0" w:rsidP="00AA4AE0">
                            <w:pPr>
                              <w:rPr>
                                <w:rFonts w:ascii="Arial" w:hAnsi="Arial" w:cs="Arial"/>
                                <w:color w:val="FFFFFF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575714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9540" y="0"/>
                          <a:ext cx="2370" cy="2730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077B7D" w14:textId="77777777" w:rsidR="003F02D6" w:rsidRDefault="003F02D6" w:rsidP="00177941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56621924" w14:textId="6C2E673A" w:rsidR="002B0328" w:rsidRPr="00177941" w:rsidRDefault="002157DB" w:rsidP="00177941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/>
                                <w:sz w:val="48"/>
                                <w:szCs w:val="48"/>
                              </w:rPr>
                              <w:t>NH4485</w:t>
                            </w:r>
                            <w:r w:rsidR="00E6374D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/>
                            </w:r>
                          </w:p>
                          <w:p w14:paraId="552390C8" w14:textId="77777777" w:rsidR="00AA4AE0" w:rsidRPr="00177941" w:rsidRDefault="00AA4AE0" w:rsidP="00177941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4922806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810" y="-105"/>
                          <a:ext cx="5730" cy="249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0F1442" w14:textId="259790B8" w:rsidR="002B0328" w:rsidRPr="00D80D8F" w:rsidRDefault="002B0328" w:rsidP="00E6374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6DDE9043" w14:textId="5ADEF4D1" w:rsidR="00E6374D" w:rsidRDefault="001F6BAB" w:rsidP="00E6374D">
                            <w:pPr>
                              <w:rPr>
                                <w:rFonts w:ascii="微軟正黑體" w:eastAsia="微軟正黑體" w:hAnsi="微軟正黑體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1F6BAB">
                              <w:rPr>
                                <w:rFonts w:ascii="微軟正黑體" w:eastAsia="微軟正黑體" w:hAnsi="微軟正黑體" w:hint="eastAsia"/>
                                <w:b/>
                                <w:color w:val="FFFFFF"/>
                                <w:sz w:val="36"/>
                                <w:szCs w:val="36"/>
                              </w:rPr>
                              <w:t>第四代氨氮計</w:t>
                            </w:r>
                          </w:p>
                          <w:p w14:paraId="0E51486A" w14:textId="0B053B16" w:rsidR="00E6374D" w:rsidRPr="00A33C49" w:rsidRDefault="001F6BAB" w:rsidP="00E6374D">
                            <w:pPr>
                              <w:rPr>
                                <w:rFonts w:ascii="微軟正黑體" w:eastAsia="微軟正黑體" w:hAnsi="微軟正黑體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1F6BAB">
                              <w:rPr>
                                <w:rFonts w:ascii="微軟正黑體" w:eastAsia="微軟正黑體" w:hAnsi="微軟正黑體"/>
                                <w:b/>
                                <w:color w:val="FFFFFF"/>
                                <w:sz w:val="28"/>
                                <w:szCs w:val="28"/>
                              </w:rPr>
                              <w:t>Ammonium Nitrogen Sensor</w:t>
                            </w:r>
                          </w:p>
                          <w:p w14:paraId="53DAC2FA" w14:textId="5352AA37" w:rsidR="00AA4AE0" w:rsidRPr="00D11F98" w:rsidRDefault="00AA4AE0" w:rsidP="0093555F">
                            <w:pPr>
                              <w:spacing w:line="400" w:lineRule="exact"/>
                              <w:rPr>
                                <w:rFonts w:ascii="微軟正黑體" w:eastAsia="微軟正黑體" w:hAnsi="微軟正黑體" w:cs="Arial"/>
                                <w:b/>
                                <w:color w:val="F2F2F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0749979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-120" y="2535"/>
                          <a:ext cx="9660" cy="1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CCCCCC"/>
                            </a:gs>
                            <a:gs pos="100000">
                              <a:srgbClr val="666666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6666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76D3A8" w14:textId="77777777" w:rsidR="00AA4AE0" w:rsidRDefault="00AA4AE0" w:rsidP="00AA4AE0">
                            <w:pPr>
                              <w:tabs>
                                <w:tab w:val="left" w:pos="2127"/>
                              </w:tabs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sz w:val="144"/>
                                <w:szCs w:val="144"/>
                              </w:rPr>
                              <w:t xml:space="preserve"> </w:t>
                            </w:r>
                          </w:p>
                          <w:p w14:paraId="0BA2778D" w14:textId="77777777" w:rsidR="00AA4AE0" w:rsidRPr="000764CC" w:rsidRDefault="00AA4AE0" w:rsidP="00AA4AE0">
                            <w:pPr>
                              <w:tabs>
                                <w:tab w:val="left" w:pos="2127"/>
                              </w:tabs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72D11371" w14:textId="77777777" w:rsidR="00AA4AE0" w:rsidRPr="000764CC" w:rsidRDefault="00AA4AE0" w:rsidP="00AA4AE0">
                            <w:pPr>
                              <w:tabs>
                                <w:tab w:val="left" w:pos="2127"/>
                              </w:tabs>
                              <w:rPr>
                                <w:rFonts w:ascii="Arial" w:hAnsi="Arial" w:cs="Arial"/>
                                <w:color w:val="FFFFFF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17B51B" id="群組 1" o:spid="_x0000_s1026" style="position:absolute;margin-left:-6.2pt;margin-top:-48.15pt;width:601.5pt;height:112.65pt;z-index:251658240;mso-position-horizontal-relative:page" coordorigin="-120,-105" coordsize="12030,2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top:-105;width:3810;height:2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" fillcolor="#0070c0" stroked="f">
                <v:textbox>
                  <w:txbxContent>
                    <w:p w14:paraId="78CE6C0C" w14:textId="77777777" w:rsidR="00AA4AE0" w:rsidRPr="00B92888" w:rsidRDefault="00AA4AE0" w:rsidP="00AA4AE0">
                      <w:pPr>
                        <w:rPr>
                          <w:rFonts w:ascii="Arial" w:hAnsi="Arial" w:cs="Arial"/>
                          <w:color w:val="FFFFFF"/>
                          <w:szCs w:val="24"/>
                        </w:rPr>
                      </w:pPr>
                    </w:p>
                    <w:p w14:paraId="2213FFCC" w14:textId="77777777" w:rsidR="00AA4AE0" w:rsidRPr="00B92888" w:rsidRDefault="00AA4AE0" w:rsidP="00AA4AE0">
                      <w:pPr>
                        <w:rPr>
                          <w:rFonts w:ascii="Arial" w:hAnsi="Arial" w:cs="Arial"/>
                          <w:color w:val="FFFFFF"/>
                          <w:sz w:val="144"/>
                          <w:szCs w:val="144"/>
                        </w:rPr>
                      </w:pPr>
                      <w:r w:rsidRPr="00B92888">
                        <w:rPr>
                          <w:rFonts w:ascii="Arial" w:hAnsi="Arial" w:cs="Arial" w:hint="eastAsia"/>
                          <w:color w:val="FFFFFF"/>
                          <w:sz w:val="144"/>
                          <w:szCs w:val="144"/>
                        </w:rPr>
                        <w:t xml:space="preserve"> </w:t>
                      </w:r>
                      <w:r w:rsidRPr="00B92888">
                        <w:rPr>
                          <w:rFonts w:ascii="Arial" w:hAnsi="Arial" w:cs="Arial"/>
                          <w:color w:val="FFFFFF"/>
                          <w:sz w:val="144"/>
                          <w:szCs w:val="144"/>
                        </w:rPr>
                        <w:t>JNC</w:t>
                      </w:r>
                    </w:p>
                    <w:p w14:paraId="7448FD43" w14:textId="77777777" w:rsidR="00AA4AE0" w:rsidRPr="000764CC" w:rsidRDefault="00AA4AE0" w:rsidP="00AA4AE0">
                      <w:pPr>
                        <w:rPr>
                          <w:sz w:val="40"/>
                          <w:szCs w:val="40"/>
                        </w:rPr>
                      </w:pPr>
                    </w:p>
                    <w:p w14:paraId="2F28F079" w14:textId="77777777" w:rsidR="00AA4AE0" w:rsidRPr="000764CC" w:rsidRDefault="00AA4AE0" w:rsidP="00AA4AE0">
                      <w:pPr>
                        <w:rPr>
                          <w:rFonts w:ascii="Arial" w:hAnsi="Arial" w:cs="Arial"/>
                          <w:color w:val="FFFFFF"/>
                          <w:sz w:val="144"/>
                          <w:szCs w:val="144"/>
                        </w:rPr>
                      </w:pPr>
                    </w:p>
                  </w:txbxContent>
                </v:textbox>
              </v:shape>
              <v:shape id="Text Box 3" o:spid="_x0000_s1028" type="#_x0000_t202" style="position:absolute;left:9540;width:2370;height:2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" fillcolor="#17365d" stroked="f">
                <v:textbox>
                  <w:txbxContent>
                    <w:p w14:paraId="73077B7D" w14:textId="77777777" w:rsidR="003F02D6" w:rsidRDefault="003F02D6" w:rsidP="00177941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56621924" w14:textId="6C2E673A" w:rsidR="002B0328" w:rsidRPr="00177941" w:rsidRDefault="002157DB" w:rsidP="00177941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rFonts w:hint="eastAsia"/>
                          <w:sz w:val="48"/>
                          <w:szCs w:val="48"/>
                        </w:rPr>
                        <w:t>NH4485</w:t>
                      </w:r>
                      <w:r w:rsidR="00E6374D">
                        <w:rPr>
                          <w:rFonts w:hint="eastAsia"/>
                          <w:sz w:val="48"/>
                          <w:szCs w:val="48"/>
                        </w:rPr>
                        <w:t/>
                      </w:r>
                    </w:p>
                    <w:p w14:paraId="552390C8" w14:textId="77777777" w:rsidR="00AA4AE0" w:rsidRPr="00177941" w:rsidRDefault="00AA4AE0" w:rsidP="00177941">
                      <w:pPr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  <v:shape id="Text Box 4" o:spid="_x0000_s1029" type="#_x0000_t202" style="position:absolute;left:3810;top:-105;width:5730;height:2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" fillcolor="#0070c0" stroked="f">
                <v:textbox>
                  <w:txbxContent>
                    <w:p w14:paraId="630F1442" w14:textId="259790B8" w:rsidR="002B0328" w:rsidRPr="00D80D8F" w:rsidRDefault="002B0328" w:rsidP="00E6374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6DDE9043" w14:textId="5ADEF4D1" w:rsidR="00E6374D" w:rsidRDefault="001F6BAB" w:rsidP="00E6374D">
                      <w:pPr>
                        <w:rPr>
                          <w:rFonts w:ascii="微軟正黑體" w:eastAsia="微軟正黑體" w:hAnsi="微軟正黑體"/>
                          <w:b/>
                          <w:color w:val="FFFFFF"/>
                          <w:sz w:val="36"/>
                          <w:szCs w:val="36"/>
                        </w:rPr>
                      </w:pPr>
                      <w:r w:rsidRPr="001F6BAB">
                        <w:rPr>
                          <w:rFonts w:ascii="微軟正黑體" w:eastAsia="微軟正黑體" w:hAnsi="微軟正黑體" w:hint="eastAsia"/>
                          <w:b/>
                          <w:color w:val="FFFFFF"/>
                          <w:sz w:val="36"/>
                          <w:szCs w:val="36"/>
                        </w:rPr>
                        <w:t>第四代氨氮計</w:t>
                      </w:r>
                    </w:p>
                    <w:p w14:paraId="0E51486A" w14:textId="0B053B16" w:rsidR="00E6374D" w:rsidRPr="00A33C49" w:rsidRDefault="001F6BAB" w:rsidP="00E6374D">
                      <w:pPr>
                        <w:rPr>
                          <w:rFonts w:ascii="微軟正黑體" w:eastAsia="微軟正黑體" w:hAnsi="微軟正黑體"/>
                          <w:b/>
                          <w:color w:val="FFFFFF"/>
                          <w:sz w:val="36"/>
                          <w:szCs w:val="36"/>
                        </w:rPr>
                      </w:pPr>
                      <w:r w:rsidRPr="001F6BAB">
                        <w:rPr>
                          <w:rFonts w:ascii="微軟正黑體" w:eastAsia="微軟正黑體" w:hAnsi="微軟正黑體"/>
                          <w:b/>
                          <w:color w:val="FFFFFF"/>
                          <w:sz w:val="28"/>
                          <w:szCs w:val="28"/>
                        </w:rPr>
                        <w:t>Ammonium Nitrogen Sensor</w:t>
                      </w:r>
                    </w:p>
                    <w:p w14:paraId="53DAC2FA" w14:textId="5352AA37" w:rsidR="00AA4AE0" w:rsidRPr="00D11F98" w:rsidRDefault="00AA4AE0" w:rsidP="0093555F">
                      <w:pPr>
                        <w:spacing w:line="400" w:lineRule="exact"/>
                        <w:rPr>
                          <w:rFonts w:ascii="微軟正黑體" w:eastAsia="微軟正黑體" w:hAnsi="微軟正黑體" w:cs="Arial"/>
                          <w:b/>
                          <w:color w:val="F2F2F2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Text Box 5" o:spid="_x0000_s1030" type="#_x0000_t202" style="position:absolute;left:-120;top:2535;width:9660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" fillcolor="#666" stroked="f" strokecolor="#666" strokeweight="1pt">
                <v:fill color2="#ccc" angle="135" focus="50%" type="gradient"/>
                <v:shadow on="t" color="#7f7f7f" opacity=".5" offset="1pt"/>
                <v:textbox>
                  <w:txbxContent>
                    <w:p w14:paraId="0A76D3A8" w14:textId="77777777" w:rsidR="00AA4AE0" w:rsidRDefault="00AA4AE0" w:rsidP="00AA4AE0">
                      <w:pPr>
                        <w:tabs>
                          <w:tab w:val="left" w:pos="2127"/>
                        </w:tabs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sz w:val="144"/>
                          <w:szCs w:val="144"/>
                        </w:rPr>
                        <w:t xml:space="preserve"> </w:t>
                      </w:r>
                    </w:p>
                    <w:p w14:paraId="0BA2778D" w14:textId="77777777" w:rsidR="00AA4AE0" w:rsidRPr="000764CC" w:rsidRDefault="00AA4AE0" w:rsidP="00AA4AE0">
                      <w:pPr>
                        <w:tabs>
                          <w:tab w:val="left" w:pos="2127"/>
                        </w:tabs>
                        <w:rPr>
                          <w:sz w:val="40"/>
                          <w:szCs w:val="40"/>
                        </w:rPr>
                      </w:pPr>
                    </w:p>
                    <w:p w14:paraId="72D11371" w14:textId="77777777" w:rsidR="00AA4AE0" w:rsidRPr="000764CC" w:rsidRDefault="00AA4AE0" w:rsidP="00AA4AE0">
                      <w:pPr>
                        <w:tabs>
                          <w:tab w:val="left" w:pos="2127"/>
                        </w:tabs>
                        <w:rPr>
                          <w:rFonts w:ascii="Arial" w:hAnsi="Arial" w:cs="Arial"/>
                          <w:color w:val="FFFFFF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C632F" w14:textId="77777777" w:rsidR="00322484" w:rsidRDefault="00322484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3478" w14:textId="430F00C6" w:rsidR="00957E61" w:rsidRPr="00DB259F" w:rsidRDefault="00957E61" w:rsidP="00DB259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2F6"/>
    <w:multiLevelType w:val="hybridMultilevel"/>
    <w:tmpl w:val="AC2EE34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1CD7B48"/>
    <w:multiLevelType w:val="hybridMultilevel"/>
    <w:tmpl w:val="A1D026F6"/>
    <w:lvl w:ilvl="0" w:tplc="143803B2">
      <w:start w:val="1"/>
      <w:numFmt w:val="bullet"/>
      <w:lvlText w:val=""/>
      <w:lvlJc w:val="left"/>
      <w:pPr>
        <w:ind w:left="590" w:hanging="480"/>
      </w:pPr>
      <w:rPr>
        <w:rFonts w:ascii="Wingdings" w:hAnsi="Wingdings" w:hint="default"/>
        <w:color w:val="000000"/>
        <w:sz w:val="20"/>
        <w:szCs w:val="20"/>
      </w:rPr>
    </w:lvl>
    <w:lvl w:ilvl="1" w:tplc="04090003">
      <w:start w:val="1"/>
      <w:numFmt w:val="bullet"/>
      <w:lvlText w:val=""/>
      <w:lvlJc w:val="left"/>
      <w:pPr>
        <w:ind w:left="10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0" w:hanging="480"/>
      </w:pPr>
      <w:rPr>
        <w:rFonts w:ascii="Wingdings" w:hAnsi="Wingdings" w:hint="default"/>
      </w:rPr>
    </w:lvl>
  </w:abstractNum>
  <w:abstractNum w:abstractNumId="2" w15:restartNumberingAfterBreak="0">
    <w:nsid w:val="37B01AE1"/>
    <w:multiLevelType w:val="hybridMultilevel"/>
    <w:tmpl w:val="20943A1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FEC58DE"/>
    <w:multiLevelType w:val="hybridMultilevel"/>
    <w:tmpl w:val="D0968BB8"/>
    <w:lvl w:ilvl="0" w:tplc="7C147C5E">
      <w:start w:val="1"/>
      <w:numFmt w:val="bullet"/>
      <w:lvlText w:val=""/>
      <w:lvlJc w:val="left"/>
      <w:pPr>
        <w:ind w:left="622" w:hanging="480"/>
      </w:pPr>
      <w:rPr>
        <w:rFonts w:ascii="Wingdings" w:hAnsi="Wingdings" w:hint="default"/>
        <w:color w:val="000000"/>
      </w:rPr>
    </w:lvl>
    <w:lvl w:ilvl="1" w:tplc="1FCE6D64">
      <w:start w:val="1"/>
      <w:numFmt w:val="decimal"/>
      <w:lvlText w:val="%2."/>
      <w:lvlJc w:val="left"/>
      <w:pPr>
        <w:ind w:left="98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 w15:restartNumberingAfterBreak="0">
    <w:nsid w:val="6BFD2232"/>
    <w:multiLevelType w:val="hybridMultilevel"/>
    <w:tmpl w:val="18084C5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6625779">
    <w:abstractNumId w:val="0"/>
  </w:num>
  <w:num w:numId="2" w16cid:durableId="1954167924">
    <w:abstractNumId w:val="4"/>
  </w:num>
  <w:num w:numId="3" w16cid:durableId="510294952">
    <w:abstractNumId w:val="2"/>
  </w:num>
  <w:num w:numId="4" w16cid:durableId="1238587342">
    <w:abstractNumId w:val="1"/>
  </w:num>
  <w:num w:numId="5" w16cid:durableId="363215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3BB"/>
    <w:rsid w:val="000008D2"/>
    <w:rsid w:val="000013D4"/>
    <w:rsid w:val="00001B8F"/>
    <w:rsid w:val="000139BC"/>
    <w:rsid w:val="00014204"/>
    <w:rsid w:val="000311F8"/>
    <w:rsid w:val="00034904"/>
    <w:rsid w:val="00041E91"/>
    <w:rsid w:val="0004780E"/>
    <w:rsid w:val="000531E0"/>
    <w:rsid w:val="00071E34"/>
    <w:rsid w:val="000816B2"/>
    <w:rsid w:val="00093EC7"/>
    <w:rsid w:val="000A0B9C"/>
    <w:rsid w:val="000A389C"/>
    <w:rsid w:val="000D5F90"/>
    <w:rsid w:val="000F08E8"/>
    <w:rsid w:val="000F105C"/>
    <w:rsid w:val="00105F1C"/>
    <w:rsid w:val="00110AF2"/>
    <w:rsid w:val="001201EB"/>
    <w:rsid w:val="001335EC"/>
    <w:rsid w:val="00137005"/>
    <w:rsid w:val="001567E3"/>
    <w:rsid w:val="001740B8"/>
    <w:rsid w:val="00177941"/>
    <w:rsid w:val="001A46E6"/>
    <w:rsid w:val="001C2A0F"/>
    <w:rsid w:val="001F6BAB"/>
    <w:rsid w:val="001F7124"/>
    <w:rsid w:val="0020475E"/>
    <w:rsid w:val="002157DB"/>
    <w:rsid w:val="00217BF1"/>
    <w:rsid w:val="00227193"/>
    <w:rsid w:val="0023065B"/>
    <w:rsid w:val="00244BD7"/>
    <w:rsid w:val="00255713"/>
    <w:rsid w:val="0027061F"/>
    <w:rsid w:val="00272768"/>
    <w:rsid w:val="0028024F"/>
    <w:rsid w:val="002B0328"/>
    <w:rsid w:val="002D3F8A"/>
    <w:rsid w:val="002E2825"/>
    <w:rsid w:val="002F63C8"/>
    <w:rsid w:val="002F707B"/>
    <w:rsid w:val="00305008"/>
    <w:rsid w:val="00305B49"/>
    <w:rsid w:val="00307135"/>
    <w:rsid w:val="003200A2"/>
    <w:rsid w:val="00322484"/>
    <w:rsid w:val="00330B7A"/>
    <w:rsid w:val="0034661D"/>
    <w:rsid w:val="003527F5"/>
    <w:rsid w:val="00367CA1"/>
    <w:rsid w:val="00374CB7"/>
    <w:rsid w:val="00374DFA"/>
    <w:rsid w:val="003918D5"/>
    <w:rsid w:val="003950BB"/>
    <w:rsid w:val="0039566E"/>
    <w:rsid w:val="003A5C06"/>
    <w:rsid w:val="003B4BBF"/>
    <w:rsid w:val="003B50DD"/>
    <w:rsid w:val="003C55E7"/>
    <w:rsid w:val="003C6308"/>
    <w:rsid w:val="003F02D6"/>
    <w:rsid w:val="00414FFA"/>
    <w:rsid w:val="004408A5"/>
    <w:rsid w:val="00440AB7"/>
    <w:rsid w:val="004545E3"/>
    <w:rsid w:val="004562B8"/>
    <w:rsid w:val="00456655"/>
    <w:rsid w:val="00456E11"/>
    <w:rsid w:val="00461A04"/>
    <w:rsid w:val="004628D0"/>
    <w:rsid w:val="00467A84"/>
    <w:rsid w:val="00480A06"/>
    <w:rsid w:val="004827EF"/>
    <w:rsid w:val="00483776"/>
    <w:rsid w:val="00484CE0"/>
    <w:rsid w:val="00497A9D"/>
    <w:rsid w:val="004C7FD8"/>
    <w:rsid w:val="004D2F59"/>
    <w:rsid w:val="005174ED"/>
    <w:rsid w:val="00520832"/>
    <w:rsid w:val="00520C28"/>
    <w:rsid w:val="0053294A"/>
    <w:rsid w:val="00537164"/>
    <w:rsid w:val="005521EF"/>
    <w:rsid w:val="00552642"/>
    <w:rsid w:val="00565FEC"/>
    <w:rsid w:val="0059716F"/>
    <w:rsid w:val="005A35A3"/>
    <w:rsid w:val="005A6894"/>
    <w:rsid w:val="005C5737"/>
    <w:rsid w:val="005F3C60"/>
    <w:rsid w:val="00600762"/>
    <w:rsid w:val="00600F47"/>
    <w:rsid w:val="00607B26"/>
    <w:rsid w:val="006259BB"/>
    <w:rsid w:val="00630A91"/>
    <w:rsid w:val="0063120D"/>
    <w:rsid w:val="00637570"/>
    <w:rsid w:val="00652FD8"/>
    <w:rsid w:val="00661458"/>
    <w:rsid w:val="006614F5"/>
    <w:rsid w:val="0066163B"/>
    <w:rsid w:val="006718F3"/>
    <w:rsid w:val="00681D9B"/>
    <w:rsid w:val="006830C3"/>
    <w:rsid w:val="006956CA"/>
    <w:rsid w:val="006A4FB6"/>
    <w:rsid w:val="006A6B6B"/>
    <w:rsid w:val="006B141D"/>
    <w:rsid w:val="006B204E"/>
    <w:rsid w:val="006D67AA"/>
    <w:rsid w:val="006E735E"/>
    <w:rsid w:val="006E76ED"/>
    <w:rsid w:val="006F309E"/>
    <w:rsid w:val="006F5AB3"/>
    <w:rsid w:val="00717957"/>
    <w:rsid w:val="00717A24"/>
    <w:rsid w:val="00717D2B"/>
    <w:rsid w:val="007225B8"/>
    <w:rsid w:val="00723507"/>
    <w:rsid w:val="0073286E"/>
    <w:rsid w:val="007418FE"/>
    <w:rsid w:val="00751973"/>
    <w:rsid w:val="00760893"/>
    <w:rsid w:val="00760AA3"/>
    <w:rsid w:val="00760C50"/>
    <w:rsid w:val="007623AF"/>
    <w:rsid w:val="007664C6"/>
    <w:rsid w:val="00780A1A"/>
    <w:rsid w:val="007A26BD"/>
    <w:rsid w:val="007C07A7"/>
    <w:rsid w:val="007C1C9C"/>
    <w:rsid w:val="007C76BF"/>
    <w:rsid w:val="007D46F9"/>
    <w:rsid w:val="00801ED9"/>
    <w:rsid w:val="00820AB3"/>
    <w:rsid w:val="00820D2A"/>
    <w:rsid w:val="008567BE"/>
    <w:rsid w:val="00863B76"/>
    <w:rsid w:val="00866741"/>
    <w:rsid w:val="00870E35"/>
    <w:rsid w:val="008710D3"/>
    <w:rsid w:val="00874027"/>
    <w:rsid w:val="00874378"/>
    <w:rsid w:val="00887795"/>
    <w:rsid w:val="008A5165"/>
    <w:rsid w:val="008B2358"/>
    <w:rsid w:val="008C51C4"/>
    <w:rsid w:val="008F482E"/>
    <w:rsid w:val="00913567"/>
    <w:rsid w:val="0092124A"/>
    <w:rsid w:val="009225FF"/>
    <w:rsid w:val="00923BA7"/>
    <w:rsid w:val="009312A8"/>
    <w:rsid w:val="00931882"/>
    <w:rsid w:val="00934F9B"/>
    <w:rsid w:val="0093555F"/>
    <w:rsid w:val="00950FCC"/>
    <w:rsid w:val="00957E61"/>
    <w:rsid w:val="0099105D"/>
    <w:rsid w:val="0099500C"/>
    <w:rsid w:val="009A478F"/>
    <w:rsid w:val="009A5106"/>
    <w:rsid w:val="009B2A47"/>
    <w:rsid w:val="009B5264"/>
    <w:rsid w:val="009C1459"/>
    <w:rsid w:val="009C6676"/>
    <w:rsid w:val="009D5631"/>
    <w:rsid w:val="009E5E08"/>
    <w:rsid w:val="009E6AA8"/>
    <w:rsid w:val="00A047E8"/>
    <w:rsid w:val="00A114B7"/>
    <w:rsid w:val="00A21312"/>
    <w:rsid w:val="00A307E2"/>
    <w:rsid w:val="00A31931"/>
    <w:rsid w:val="00A44A76"/>
    <w:rsid w:val="00A545E4"/>
    <w:rsid w:val="00A60CB9"/>
    <w:rsid w:val="00A652EB"/>
    <w:rsid w:val="00A819F1"/>
    <w:rsid w:val="00A86125"/>
    <w:rsid w:val="00A87806"/>
    <w:rsid w:val="00A87A0F"/>
    <w:rsid w:val="00A922A1"/>
    <w:rsid w:val="00A93DD4"/>
    <w:rsid w:val="00AA4AE0"/>
    <w:rsid w:val="00AA6BF5"/>
    <w:rsid w:val="00AA738E"/>
    <w:rsid w:val="00AB7E4A"/>
    <w:rsid w:val="00AC13BB"/>
    <w:rsid w:val="00AC55E9"/>
    <w:rsid w:val="00AC7AA0"/>
    <w:rsid w:val="00AD3036"/>
    <w:rsid w:val="00AE3803"/>
    <w:rsid w:val="00AF378E"/>
    <w:rsid w:val="00AF49AC"/>
    <w:rsid w:val="00B05C5A"/>
    <w:rsid w:val="00B135BE"/>
    <w:rsid w:val="00B225E4"/>
    <w:rsid w:val="00B24963"/>
    <w:rsid w:val="00B26BC8"/>
    <w:rsid w:val="00B43FD0"/>
    <w:rsid w:val="00B53704"/>
    <w:rsid w:val="00B53A2E"/>
    <w:rsid w:val="00B76851"/>
    <w:rsid w:val="00B81737"/>
    <w:rsid w:val="00B81C32"/>
    <w:rsid w:val="00B83BC4"/>
    <w:rsid w:val="00BA4359"/>
    <w:rsid w:val="00BF2188"/>
    <w:rsid w:val="00C14818"/>
    <w:rsid w:val="00C22FFD"/>
    <w:rsid w:val="00C546D8"/>
    <w:rsid w:val="00C67913"/>
    <w:rsid w:val="00C86F2C"/>
    <w:rsid w:val="00C91B50"/>
    <w:rsid w:val="00C92E6E"/>
    <w:rsid w:val="00C9317E"/>
    <w:rsid w:val="00C97EB7"/>
    <w:rsid w:val="00CA04AF"/>
    <w:rsid w:val="00CA79BB"/>
    <w:rsid w:val="00CB4E87"/>
    <w:rsid w:val="00CB7608"/>
    <w:rsid w:val="00CC53CC"/>
    <w:rsid w:val="00CD2175"/>
    <w:rsid w:val="00CE3ACB"/>
    <w:rsid w:val="00D32016"/>
    <w:rsid w:val="00D32C3A"/>
    <w:rsid w:val="00D55F8B"/>
    <w:rsid w:val="00D62676"/>
    <w:rsid w:val="00D640E3"/>
    <w:rsid w:val="00DA04FD"/>
    <w:rsid w:val="00DA3713"/>
    <w:rsid w:val="00DA3A92"/>
    <w:rsid w:val="00DA791B"/>
    <w:rsid w:val="00DB259F"/>
    <w:rsid w:val="00DB490B"/>
    <w:rsid w:val="00DC1700"/>
    <w:rsid w:val="00DC27C1"/>
    <w:rsid w:val="00DD171E"/>
    <w:rsid w:val="00DD2568"/>
    <w:rsid w:val="00DF501A"/>
    <w:rsid w:val="00DF5B86"/>
    <w:rsid w:val="00E02BCF"/>
    <w:rsid w:val="00E14EC7"/>
    <w:rsid w:val="00E20054"/>
    <w:rsid w:val="00E20866"/>
    <w:rsid w:val="00E30A78"/>
    <w:rsid w:val="00E31F52"/>
    <w:rsid w:val="00E46A7A"/>
    <w:rsid w:val="00E56FE5"/>
    <w:rsid w:val="00E6374D"/>
    <w:rsid w:val="00E703FE"/>
    <w:rsid w:val="00EA39B6"/>
    <w:rsid w:val="00EA4416"/>
    <w:rsid w:val="00ED04D0"/>
    <w:rsid w:val="00ED169C"/>
    <w:rsid w:val="00ED1727"/>
    <w:rsid w:val="00EF11E2"/>
    <w:rsid w:val="00F02F57"/>
    <w:rsid w:val="00F03FB2"/>
    <w:rsid w:val="00F05230"/>
    <w:rsid w:val="00F217B7"/>
    <w:rsid w:val="00F261A2"/>
    <w:rsid w:val="00F333DE"/>
    <w:rsid w:val="00F36350"/>
    <w:rsid w:val="00F52171"/>
    <w:rsid w:val="00F615DB"/>
    <w:rsid w:val="00F81629"/>
    <w:rsid w:val="00F8429A"/>
    <w:rsid w:val="00F8735D"/>
    <w:rsid w:val="00F90E38"/>
    <w:rsid w:val="00F92249"/>
    <w:rsid w:val="00FA6B79"/>
    <w:rsid w:val="00FB312D"/>
    <w:rsid w:val="00FC3517"/>
    <w:rsid w:val="00FC3722"/>
    <w:rsid w:val="00FC5D7B"/>
    <w:rsid w:val="00FD5D5F"/>
    <w:rsid w:val="00FE1523"/>
    <w:rsid w:val="00FE3798"/>
    <w:rsid w:val="00FF4004"/>
    <w:rsid w:val="00FF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B6691"/>
  <w15:docId w15:val="{9B066BAB-4598-44B9-B715-FDB51E63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A4AE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A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A4AE0"/>
    <w:rPr>
      <w:sz w:val="20"/>
      <w:szCs w:val="20"/>
    </w:rPr>
  </w:style>
  <w:style w:type="paragraph" w:styleId="a7">
    <w:name w:val="List Paragraph"/>
    <w:basedOn w:val="a"/>
    <w:uiPriority w:val="34"/>
    <w:qFormat/>
    <w:rsid w:val="00520832"/>
    <w:pPr>
      <w:ind w:leftChars="200" w:left="480"/>
    </w:pPr>
  </w:style>
  <w:style w:type="table" w:styleId="a8">
    <w:name w:val="Table Grid"/>
    <w:basedOn w:val="a1"/>
    <w:uiPriority w:val="59"/>
    <w:rsid w:val="00DD2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74027"/>
    <w:pPr>
      <w:autoSpaceDE w:val="0"/>
      <w:autoSpaceDN w:val="0"/>
      <w:jc w:val="center"/>
    </w:pPr>
    <w:rPr>
      <w:rFonts w:ascii="微軟正黑體" w:eastAsia="微軟正黑體" w:hAnsi="微軟正黑體" w:cs="微軟正黑體"/>
      <w:kern w:val="0"/>
      <w:sz w:val="22"/>
      <w:lang w:val="zh-TW" w:bidi="zh-TW"/>
    </w:rPr>
  </w:style>
  <w:style w:type="table" w:customStyle="1" w:styleId="TableNormal">
    <w:name w:val="Table Normal"/>
    <w:uiPriority w:val="2"/>
    <w:semiHidden/>
    <w:unhideWhenUsed/>
    <w:qFormat/>
    <w:rsid w:val="00CB4E87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414FFA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9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14" Type="http://schemas.openxmlformats.org/officeDocument/2006/relationships/header" Target="header3.xml"/><Relationship Id="rId101" Type="http://schemas.openxmlformats.org/officeDocument/2006/relationships/image" Target="media/wq101.png"/><Relationship Id="rId102" Type="http://schemas.microsoft.com/office/2007/relationships/hdphoto" Target="media/wq102.wdp"/><Relationship Id="rId103" Type="http://schemas.openxmlformats.org/officeDocument/2006/relationships/image" Target="media/wq103.png"/><Relationship Id="rId104" Type="http://schemas.openxmlformats.org/officeDocument/2006/relationships/image" Target="media/wq104.png"/><Relationship Id="rId105" Type="http://schemas.openxmlformats.org/officeDocument/2006/relationships/image" Target="media/wq10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C656D-62D0-42B2-B851-9DFE56609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222</Words>
  <Characters>239</Characters>
  <Application>Microsoft Office Word</Application>
  <DocSecurity>0</DocSecurity>
  <Lines>30</Lines>
  <Paragraphs>20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yeh</dc:creator>
  <cp:keywords/>
  <dc:description/>
  <cp:lastModifiedBy>jnc1</cp:lastModifiedBy>
  <cp:revision>50</cp:revision>
  <dcterms:created xsi:type="dcterms:W3CDTF">2025-03-04T06:12:00Z</dcterms:created>
  <dcterms:modified xsi:type="dcterms:W3CDTF">2026-03-06T09:40:00Z</dcterms:modified>
</cp:coreProperties>
</file>